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E0C" w:rsidRDefault="00FA6E0C" w:rsidP="00FA6E0C">
      <w:pPr>
        <w:jc w:val="right"/>
        <w:rPr>
          <w:rFonts w:ascii="Arial" w:hAnsi="Arial" w:cs="Arial"/>
          <w:sz w:val="20"/>
          <w:szCs w:val="20"/>
        </w:rPr>
      </w:pPr>
      <w:r>
        <w:rPr>
          <w:rFonts w:ascii="Arial" w:hAnsi="Arial" w:cs="Arial"/>
          <w:sz w:val="20"/>
          <w:szCs w:val="20"/>
        </w:rPr>
        <w:t>Name: _______________________________________________ Date: ___________________________ Period: _____</w:t>
      </w:r>
    </w:p>
    <w:p w:rsidR="00FA6E0C" w:rsidRDefault="00B501BC" w:rsidP="00FA6E0C">
      <w:pPr>
        <w:spacing w:after="0"/>
        <w:jc w:val="center"/>
        <w:rPr>
          <w:rFonts w:ascii="Arial" w:hAnsi="Arial" w:cs="Arial"/>
          <w:b/>
          <w:sz w:val="20"/>
          <w:szCs w:val="20"/>
          <w:u w:val="single"/>
        </w:rPr>
      </w:pPr>
      <w:r>
        <w:rPr>
          <w:rFonts w:ascii="Arial" w:hAnsi="Arial" w:cs="Arial"/>
          <w:b/>
          <w:sz w:val="20"/>
          <w:szCs w:val="20"/>
          <w:u w:val="single"/>
        </w:rPr>
        <w:t>Unit 9</w:t>
      </w:r>
      <w:r w:rsidR="00FA6E0C">
        <w:rPr>
          <w:rFonts w:ascii="Arial" w:hAnsi="Arial" w:cs="Arial"/>
          <w:b/>
          <w:sz w:val="20"/>
          <w:szCs w:val="20"/>
          <w:u w:val="single"/>
        </w:rPr>
        <w:t xml:space="preserve"> Notes, Part 1: The Basics of Mendelian Genetics </w:t>
      </w:r>
    </w:p>
    <w:p w:rsidR="00AF7464" w:rsidRDefault="00B501BC" w:rsidP="00FA6E0C">
      <w:pPr>
        <w:spacing w:after="0"/>
        <w:jc w:val="center"/>
        <w:rPr>
          <w:rFonts w:ascii="Arial" w:hAnsi="Arial" w:cs="Arial"/>
          <w:sz w:val="20"/>
          <w:szCs w:val="20"/>
        </w:rPr>
      </w:pPr>
      <w:r>
        <w:rPr>
          <w:rFonts w:ascii="Arial" w:hAnsi="Arial" w:cs="Arial"/>
          <w:sz w:val="20"/>
          <w:szCs w:val="20"/>
        </w:rPr>
        <w:t>AP Biology, Mrs. Krouse</w:t>
      </w:r>
    </w:p>
    <w:p w:rsidR="00FA6E0C" w:rsidRPr="00FA6E0C" w:rsidRDefault="00FA6E0C" w:rsidP="00FA6E0C">
      <w:pPr>
        <w:spacing w:after="0"/>
        <w:jc w:val="center"/>
        <w:rPr>
          <w:rFonts w:ascii="Arial" w:hAnsi="Arial" w:cs="Arial"/>
          <w:sz w:val="20"/>
          <w:szCs w:val="20"/>
        </w:rPr>
      </w:pPr>
    </w:p>
    <w:p w:rsidR="00AF7464" w:rsidRDefault="00AF7464" w:rsidP="00AF7464">
      <w:pPr>
        <w:pStyle w:val="H2"/>
        <w:numPr>
          <w:ilvl w:val="0"/>
          <w:numId w:val="1"/>
        </w:numPr>
        <w:spacing w:before="0" w:after="0"/>
        <w:rPr>
          <w:rFonts w:ascii="Arial" w:hAnsi="Arial" w:cs="Arial"/>
          <w:sz w:val="20"/>
          <w:u w:val="none"/>
        </w:rPr>
      </w:pPr>
      <w:r>
        <w:rPr>
          <w:rFonts w:ascii="Arial" w:hAnsi="Arial" w:cs="Arial"/>
          <w:sz w:val="20"/>
          <w:u w:val="none"/>
        </w:rPr>
        <w:t xml:space="preserve">How are traits passed down from parents to offspring? </w:t>
      </w:r>
      <w:r>
        <w:rPr>
          <w:rFonts w:ascii="Arial" w:hAnsi="Arial" w:cs="Arial"/>
          <w:b w:val="0"/>
          <w:sz w:val="20"/>
          <w:u w:val="none"/>
        </w:rPr>
        <w:t>(Note: The information below is taken from your Hardy Weinberg Equilibrium Notes from our Evolution Unit!  Isn’t it AWESOME how biology is all interconnected? WOW!!!)</w:t>
      </w:r>
    </w:p>
    <w:p w:rsidR="00AF7464" w:rsidRDefault="00AF7464" w:rsidP="00AF7464">
      <w:pPr>
        <w:pStyle w:val="H2"/>
        <w:spacing w:before="0" w:after="0"/>
        <w:ind w:left="360"/>
        <w:rPr>
          <w:rFonts w:ascii="Arial" w:hAnsi="Arial" w:cs="Arial"/>
          <w:sz w:val="20"/>
          <w:u w:val="none"/>
        </w:rPr>
      </w:pPr>
    </w:p>
    <w:p w:rsidR="00B501BC" w:rsidRDefault="00AF7464" w:rsidP="00B501BC">
      <w:pPr>
        <w:pStyle w:val="H2"/>
        <w:numPr>
          <w:ilvl w:val="0"/>
          <w:numId w:val="2"/>
        </w:numPr>
        <w:spacing w:before="0" w:after="0"/>
        <w:ind w:left="1080"/>
        <w:rPr>
          <w:rFonts w:ascii="Arial" w:hAnsi="Arial" w:cs="Arial"/>
          <w:b w:val="0"/>
          <w:sz w:val="20"/>
          <w:u w:val="none"/>
        </w:rPr>
      </w:pPr>
      <w:r w:rsidRPr="00B501BC">
        <w:rPr>
          <w:rFonts w:ascii="Arial" w:hAnsi="Arial" w:cs="Arial"/>
          <w:b w:val="0"/>
          <w:sz w:val="20"/>
          <w:highlight w:val="lightGray"/>
          <w:u w:val="none"/>
        </w:rPr>
        <w:t>DNA</w:t>
      </w:r>
      <w:r w:rsidRPr="00B501BC">
        <w:rPr>
          <w:rFonts w:ascii="Arial" w:hAnsi="Arial" w:cs="Arial"/>
          <w:b w:val="0"/>
          <w:sz w:val="20"/>
          <w:u w:val="none"/>
        </w:rPr>
        <w:t xml:space="preserve"> (or </w:t>
      </w:r>
      <w:r w:rsidRPr="00B501BC">
        <w:rPr>
          <w:rFonts w:ascii="Arial" w:hAnsi="Arial" w:cs="Arial"/>
          <w:b w:val="0"/>
          <w:sz w:val="20"/>
          <w:highlight w:val="lightGray"/>
          <w:u w:val="none"/>
        </w:rPr>
        <w:t>deoxyribonucleic acid</w:t>
      </w:r>
      <w:r w:rsidRPr="00B501BC">
        <w:rPr>
          <w:rFonts w:ascii="Arial" w:hAnsi="Arial" w:cs="Arial"/>
          <w:b w:val="0"/>
          <w:sz w:val="20"/>
          <w:u w:val="none"/>
        </w:rPr>
        <w:t xml:space="preserve">) is a molecule found in the cells of all living things.  The code found in DNA determines the inherited traits found in an organism.  An </w:t>
      </w:r>
      <w:r w:rsidRPr="00B501BC">
        <w:rPr>
          <w:rFonts w:ascii="Arial" w:hAnsi="Arial" w:cs="Arial"/>
          <w:b w:val="0"/>
          <w:sz w:val="20"/>
          <w:highlight w:val="lightGray"/>
          <w:u w:val="none"/>
        </w:rPr>
        <w:t>inherited trait</w:t>
      </w:r>
      <w:r w:rsidRPr="00B501BC">
        <w:rPr>
          <w:rFonts w:ascii="Arial" w:hAnsi="Arial" w:cs="Arial"/>
          <w:b w:val="0"/>
          <w:sz w:val="20"/>
          <w:u w:val="none"/>
        </w:rPr>
        <w:t xml:space="preserve"> is one that can be passed from parents to </w:t>
      </w:r>
      <w:r w:rsidR="00B501BC">
        <w:rPr>
          <w:rFonts w:ascii="Arial" w:hAnsi="Arial" w:cs="Arial"/>
          <w:b w:val="0"/>
          <w:sz w:val="20"/>
          <w:u w:val="none"/>
        </w:rPr>
        <w:t>offspring.</w:t>
      </w:r>
    </w:p>
    <w:p w:rsidR="00B501BC" w:rsidRDefault="00AF7464" w:rsidP="00B501BC">
      <w:pPr>
        <w:pStyle w:val="H2"/>
        <w:numPr>
          <w:ilvl w:val="0"/>
          <w:numId w:val="2"/>
        </w:numPr>
        <w:spacing w:before="0" w:after="0"/>
        <w:ind w:left="1080"/>
        <w:rPr>
          <w:rFonts w:ascii="Arial" w:hAnsi="Arial" w:cs="Arial"/>
          <w:b w:val="0"/>
          <w:sz w:val="20"/>
          <w:u w:val="none"/>
        </w:rPr>
      </w:pPr>
      <w:r w:rsidRPr="00B501BC">
        <w:rPr>
          <w:rFonts w:ascii="Arial" w:hAnsi="Arial" w:cs="Arial"/>
          <w:b w:val="0"/>
          <w:sz w:val="20"/>
          <w:u w:val="none"/>
        </w:rPr>
        <w:t xml:space="preserve">We call the particular alleles a person has for a certain trait his/her </w:t>
      </w:r>
      <w:r w:rsidRPr="00B501BC">
        <w:rPr>
          <w:rFonts w:ascii="Arial" w:hAnsi="Arial" w:cs="Arial"/>
          <w:b w:val="0"/>
          <w:sz w:val="20"/>
          <w:highlight w:val="lightGray"/>
          <w:u w:val="none"/>
        </w:rPr>
        <w:t>genotype</w:t>
      </w:r>
      <w:r w:rsidRPr="00B501BC">
        <w:rPr>
          <w:rFonts w:ascii="Arial" w:hAnsi="Arial" w:cs="Arial"/>
          <w:b w:val="0"/>
          <w:sz w:val="20"/>
          <w:u w:val="none"/>
        </w:rPr>
        <w:t xml:space="preserve"> for that trait.  The genotype determines the actual physical trait, or </w:t>
      </w:r>
      <w:r w:rsidRPr="00B501BC">
        <w:rPr>
          <w:rFonts w:ascii="Arial" w:hAnsi="Arial" w:cs="Arial"/>
          <w:b w:val="0"/>
          <w:sz w:val="20"/>
          <w:highlight w:val="lightGray"/>
          <w:u w:val="none"/>
        </w:rPr>
        <w:t>phenotype</w:t>
      </w:r>
      <w:r w:rsidR="00B501BC">
        <w:rPr>
          <w:rFonts w:ascii="Arial" w:hAnsi="Arial" w:cs="Arial"/>
          <w:b w:val="0"/>
          <w:sz w:val="20"/>
          <w:u w:val="none"/>
        </w:rPr>
        <w:t>.</w:t>
      </w:r>
    </w:p>
    <w:p w:rsidR="00AF7464" w:rsidRPr="00B501BC" w:rsidRDefault="00AF7464" w:rsidP="00B501BC">
      <w:pPr>
        <w:pStyle w:val="H2"/>
        <w:numPr>
          <w:ilvl w:val="0"/>
          <w:numId w:val="2"/>
        </w:numPr>
        <w:spacing w:before="0" w:after="0"/>
        <w:ind w:left="1080"/>
        <w:rPr>
          <w:rFonts w:ascii="Arial" w:hAnsi="Arial" w:cs="Arial"/>
          <w:b w:val="0"/>
          <w:sz w:val="20"/>
          <w:u w:val="none"/>
        </w:rPr>
      </w:pPr>
      <w:r w:rsidRPr="00B501BC">
        <w:rPr>
          <w:rFonts w:ascii="Arial" w:hAnsi="Arial" w:cs="Arial"/>
          <w:b w:val="0"/>
          <w:sz w:val="20"/>
          <w:u w:val="none"/>
        </w:rPr>
        <w:t xml:space="preserve">Within human cells, DNA is organized into 46 </w:t>
      </w:r>
      <w:r w:rsidRPr="00B501BC">
        <w:rPr>
          <w:rFonts w:ascii="Arial" w:hAnsi="Arial" w:cs="Arial"/>
          <w:b w:val="0"/>
          <w:sz w:val="20"/>
          <w:highlight w:val="lightGray"/>
          <w:u w:val="none"/>
        </w:rPr>
        <w:t>chromosomes</w:t>
      </w:r>
      <w:r w:rsidRPr="00B501BC">
        <w:rPr>
          <w:rFonts w:ascii="Arial" w:hAnsi="Arial" w:cs="Arial"/>
          <w:b w:val="0"/>
          <w:sz w:val="20"/>
          <w:u w:val="none"/>
        </w:rPr>
        <w:t xml:space="preserve"> […] 23 of the 46 chromosomes in one of your cells came from your mother, and the other 23 chromosomes came from your father.  Each chromosome from your mother has a complementary chromosome from your father that contains the same types of genes in the same places on the chromosome.  We call these pairs of complementary maternal and paternal chromosomes “</w:t>
      </w:r>
      <w:r w:rsidRPr="00B501BC">
        <w:rPr>
          <w:rFonts w:ascii="Arial" w:hAnsi="Arial" w:cs="Arial"/>
          <w:b w:val="0"/>
          <w:sz w:val="20"/>
          <w:highlight w:val="lightGray"/>
          <w:u w:val="none"/>
        </w:rPr>
        <w:t>homologous chromosomes</w:t>
      </w:r>
      <w:r w:rsidRPr="00B501BC">
        <w:rPr>
          <w:rFonts w:ascii="Arial" w:hAnsi="Arial" w:cs="Arial"/>
          <w:b w:val="0"/>
          <w:sz w:val="20"/>
          <w:u w:val="none"/>
        </w:rPr>
        <w:t xml:space="preserve">.”  </w:t>
      </w:r>
    </w:p>
    <w:p w:rsidR="00AF7464" w:rsidRDefault="00AF7464" w:rsidP="00AF7464">
      <w:pPr>
        <w:pStyle w:val="H2"/>
        <w:numPr>
          <w:ilvl w:val="0"/>
          <w:numId w:val="2"/>
        </w:numPr>
        <w:spacing w:before="0" w:after="0"/>
        <w:ind w:left="1080"/>
        <w:rPr>
          <w:rFonts w:ascii="Arial" w:hAnsi="Arial" w:cs="Arial"/>
          <w:b w:val="0"/>
          <w:sz w:val="20"/>
          <w:u w:val="none"/>
        </w:rPr>
      </w:pPr>
      <w:r w:rsidRPr="00166D3F">
        <w:rPr>
          <w:rFonts w:ascii="Arial" w:hAnsi="Arial" w:cs="Arial"/>
          <w:b w:val="0"/>
          <w:sz w:val="20"/>
          <w:u w:val="none"/>
        </w:rPr>
        <w:t xml:space="preserve">Because the chromosomes in your cells are arranged in homologous pairs, you have two alleles for each gene.  Therefore, the combination of these two alleles determines your genotype for a particular trait. Typically, one allele form will “cover up” or “mask” the expression of the other allele.  We call this allele the </w:t>
      </w:r>
      <w:r w:rsidRPr="00166D3F">
        <w:rPr>
          <w:rFonts w:ascii="Arial" w:hAnsi="Arial" w:cs="Arial"/>
          <w:b w:val="0"/>
          <w:sz w:val="20"/>
          <w:highlight w:val="lightGray"/>
          <w:u w:val="none"/>
        </w:rPr>
        <w:t>dominant allele</w:t>
      </w:r>
      <w:r>
        <w:rPr>
          <w:rFonts w:ascii="Arial" w:hAnsi="Arial" w:cs="Arial"/>
          <w:b w:val="0"/>
          <w:sz w:val="20"/>
          <w:u w:val="none"/>
        </w:rPr>
        <w:t>, and we use a capital letter to represent this allele</w:t>
      </w:r>
      <w:r w:rsidRPr="00166D3F">
        <w:rPr>
          <w:rFonts w:ascii="Arial" w:hAnsi="Arial" w:cs="Arial"/>
          <w:b w:val="0"/>
          <w:sz w:val="20"/>
          <w:u w:val="none"/>
        </w:rPr>
        <w:t>.  When present, this allele determines the physical</w:t>
      </w:r>
      <w:r>
        <w:rPr>
          <w:rFonts w:ascii="Arial" w:hAnsi="Arial" w:cs="Arial"/>
          <w:b w:val="0"/>
          <w:sz w:val="20"/>
          <w:u w:val="none"/>
        </w:rPr>
        <w:t xml:space="preserve"> trait or phenotype that is expressed.  We call the allele that is covered up or masked the </w:t>
      </w:r>
      <w:r w:rsidRPr="00166D3F">
        <w:rPr>
          <w:rFonts w:ascii="Arial" w:hAnsi="Arial" w:cs="Arial"/>
          <w:b w:val="0"/>
          <w:sz w:val="20"/>
          <w:highlight w:val="lightGray"/>
          <w:u w:val="none"/>
        </w:rPr>
        <w:t>recessive allele</w:t>
      </w:r>
      <w:r>
        <w:rPr>
          <w:rFonts w:ascii="Arial" w:hAnsi="Arial" w:cs="Arial"/>
          <w:b w:val="0"/>
          <w:sz w:val="20"/>
          <w:u w:val="none"/>
        </w:rPr>
        <w:t>, and we use a lowercase letter to represent this allele.  There must be two copies of this allele for the recessive phenotype to be expressed.</w:t>
      </w:r>
    </w:p>
    <w:p w:rsidR="00AF7464" w:rsidRDefault="00AF7464" w:rsidP="00AF7464">
      <w:pPr>
        <w:pStyle w:val="H2"/>
        <w:numPr>
          <w:ilvl w:val="0"/>
          <w:numId w:val="2"/>
        </w:numPr>
        <w:spacing w:before="0" w:after="0"/>
        <w:ind w:left="1080"/>
        <w:rPr>
          <w:rFonts w:ascii="Arial" w:hAnsi="Arial" w:cs="Arial"/>
          <w:b w:val="0"/>
          <w:sz w:val="20"/>
          <w:u w:val="none"/>
        </w:rPr>
      </w:pPr>
      <w:r>
        <w:rPr>
          <w:rFonts w:ascii="Arial" w:hAnsi="Arial" w:cs="Arial"/>
          <w:b w:val="0"/>
          <w:sz w:val="20"/>
          <w:u w:val="none"/>
        </w:rPr>
        <w:t xml:space="preserve">When there are two copies of the same allele, we call a genotype </w:t>
      </w:r>
      <w:r w:rsidRPr="003229A1">
        <w:rPr>
          <w:rFonts w:ascii="Arial" w:hAnsi="Arial" w:cs="Arial"/>
          <w:b w:val="0"/>
          <w:sz w:val="20"/>
          <w:highlight w:val="lightGray"/>
          <w:u w:val="none"/>
        </w:rPr>
        <w:t>homozygous</w:t>
      </w:r>
      <w:r>
        <w:rPr>
          <w:rFonts w:ascii="Arial" w:hAnsi="Arial" w:cs="Arial"/>
          <w:b w:val="0"/>
          <w:sz w:val="20"/>
          <w:u w:val="none"/>
        </w:rPr>
        <w:t xml:space="preserve">.  There are two types of homozygous genotype.  When there are two dominant alleles, we call this genotype </w:t>
      </w:r>
      <w:r w:rsidRPr="003229A1">
        <w:rPr>
          <w:rFonts w:ascii="Arial" w:hAnsi="Arial" w:cs="Arial"/>
          <w:b w:val="0"/>
          <w:sz w:val="20"/>
          <w:highlight w:val="lightGray"/>
          <w:u w:val="none"/>
        </w:rPr>
        <w:t>homozygous dominant</w:t>
      </w:r>
      <w:r>
        <w:rPr>
          <w:rFonts w:ascii="Arial" w:hAnsi="Arial" w:cs="Arial"/>
          <w:b w:val="0"/>
          <w:sz w:val="20"/>
          <w:u w:val="none"/>
        </w:rPr>
        <w:t xml:space="preserve">.  When there are two recessive alleles, we call this genotype </w:t>
      </w:r>
      <w:r w:rsidRPr="003229A1">
        <w:rPr>
          <w:rFonts w:ascii="Arial" w:hAnsi="Arial" w:cs="Arial"/>
          <w:b w:val="0"/>
          <w:sz w:val="20"/>
          <w:highlight w:val="lightGray"/>
          <w:u w:val="none"/>
        </w:rPr>
        <w:t>homozygous recessive</w:t>
      </w:r>
      <w:r>
        <w:rPr>
          <w:rFonts w:ascii="Arial" w:hAnsi="Arial" w:cs="Arial"/>
          <w:b w:val="0"/>
          <w:sz w:val="20"/>
          <w:u w:val="none"/>
        </w:rPr>
        <w:t xml:space="preserve">.  </w:t>
      </w:r>
      <w:r w:rsidRPr="0054043B">
        <w:rPr>
          <w:rFonts w:ascii="Arial" w:hAnsi="Arial" w:cs="Arial"/>
          <w:b w:val="0"/>
          <w:sz w:val="20"/>
          <w:u w:val="none"/>
        </w:rPr>
        <w:t>When there is one copy of the dominant all</w:t>
      </w:r>
      <w:r>
        <w:rPr>
          <w:rFonts w:ascii="Arial" w:hAnsi="Arial" w:cs="Arial"/>
          <w:b w:val="0"/>
          <w:sz w:val="20"/>
          <w:u w:val="none"/>
        </w:rPr>
        <w:t xml:space="preserve">ele and one copy of the recessive allele, we call this genotype </w:t>
      </w:r>
      <w:r w:rsidRPr="003229A1">
        <w:rPr>
          <w:rFonts w:ascii="Arial" w:hAnsi="Arial" w:cs="Arial"/>
          <w:b w:val="0"/>
          <w:sz w:val="20"/>
          <w:highlight w:val="lightGray"/>
          <w:u w:val="none"/>
        </w:rPr>
        <w:t>heterozygous</w:t>
      </w:r>
      <w:r>
        <w:rPr>
          <w:rFonts w:ascii="Arial" w:hAnsi="Arial" w:cs="Arial"/>
          <w:b w:val="0"/>
          <w:sz w:val="20"/>
          <w:u w:val="none"/>
        </w:rPr>
        <w:t>.  An example is given below.</w:t>
      </w:r>
    </w:p>
    <w:p w:rsidR="00AF7464" w:rsidRDefault="00AF7464" w:rsidP="00AF7464">
      <w:pPr>
        <w:pStyle w:val="H2"/>
        <w:numPr>
          <w:ilvl w:val="0"/>
          <w:numId w:val="2"/>
        </w:numPr>
        <w:spacing w:before="0" w:after="0"/>
        <w:ind w:left="1080"/>
        <w:rPr>
          <w:rFonts w:ascii="Arial" w:hAnsi="Arial" w:cs="Arial"/>
          <w:b w:val="0"/>
          <w:sz w:val="20"/>
          <w:u w:val="none"/>
        </w:rPr>
      </w:pPr>
      <w:r>
        <w:rPr>
          <w:rFonts w:ascii="Arial" w:hAnsi="Arial" w:cs="Arial"/>
          <w:b w:val="0"/>
          <w:sz w:val="20"/>
          <w:u w:val="none"/>
        </w:rPr>
        <w:t>Let’s say there are two alleles for eye color, brown (B) and blue (b).  The possible genotypes and their corresponding phenotypes are given below:</w:t>
      </w:r>
    </w:p>
    <w:p w:rsidR="00AF7464" w:rsidRDefault="00AF7464" w:rsidP="00AF7464">
      <w:pPr>
        <w:pStyle w:val="H2"/>
        <w:spacing w:before="0" w:after="0"/>
        <w:ind w:left="1080"/>
        <w:rPr>
          <w:rFonts w:ascii="Arial" w:hAnsi="Arial" w:cs="Arial"/>
          <w:b w:val="0"/>
          <w:sz w:val="20"/>
          <w:u w:val="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2610"/>
        <w:gridCol w:w="2430"/>
      </w:tblGrid>
      <w:tr w:rsidR="00AF7464" w:rsidRPr="00CC20AB" w:rsidTr="004148DB">
        <w:trPr>
          <w:jc w:val="center"/>
        </w:trPr>
        <w:tc>
          <w:tcPr>
            <w:tcW w:w="1998" w:type="dxa"/>
            <w:shd w:val="clear" w:color="auto" w:fill="auto"/>
          </w:tcPr>
          <w:p w:rsidR="00AF7464" w:rsidRPr="00CC20AB" w:rsidRDefault="00AF7464" w:rsidP="004148DB">
            <w:pPr>
              <w:pStyle w:val="H2"/>
              <w:spacing w:before="0" w:after="0"/>
              <w:jc w:val="center"/>
              <w:rPr>
                <w:rFonts w:ascii="Arial" w:hAnsi="Arial" w:cs="Arial"/>
                <w:sz w:val="20"/>
                <w:u w:val="none"/>
              </w:rPr>
            </w:pPr>
            <w:r w:rsidRPr="00CC20AB">
              <w:rPr>
                <w:rFonts w:ascii="Arial" w:hAnsi="Arial" w:cs="Arial"/>
                <w:sz w:val="20"/>
                <w:u w:val="none"/>
              </w:rPr>
              <w:t>Genotype Letters</w:t>
            </w:r>
          </w:p>
        </w:tc>
        <w:tc>
          <w:tcPr>
            <w:tcW w:w="2610" w:type="dxa"/>
            <w:shd w:val="clear" w:color="auto" w:fill="auto"/>
          </w:tcPr>
          <w:p w:rsidR="00AF7464" w:rsidRPr="00CC20AB" w:rsidRDefault="00AF7464" w:rsidP="004148DB">
            <w:pPr>
              <w:pStyle w:val="H2"/>
              <w:spacing w:before="0" w:after="0"/>
              <w:jc w:val="center"/>
              <w:rPr>
                <w:rFonts w:ascii="Arial" w:hAnsi="Arial" w:cs="Arial"/>
                <w:sz w:val="20"/>
                <w:u w:val="none"/>
              </w:rPr>
            </w:pPr>
            <w:r w:rsidRPr="00CC20AB">
              <w:rPr>
                <w:rFonts w:ascii="Arial" w:hAnsi="Arial" w:cs="Arial"/>
                <w:sz w:val="20"/>
                <w:u w:val="none"/>
              </w:rPr>
              <w:t>Genotype Descriptions</w:t>
            </w:r>
          </w:p>
        </w:tc>
        <w:tc>
          <w:tcPr>
            <w:tcW w:w="2430" w:type="dxa"/>
            <w:shd w:val="clear" w:color="auto" w:fill="auto"/>
          </w:tcPr>
          <w:p w:rsidR="00AF7464" w:rsidRPr="00CC20AB" w:rsidRDefault="00AF7464" w:rsidP="004148DB">
            <w:pPr>
              <w:pStyle w:val="H2"/>
              <w:spacing w:before="0" w:after="0"/>
              <w:jc w:val="center"/>
              <w:rPr>
                <w:rFonts w:ascii="Arial" w:hAnsi="Arial" w:cs="Arial"/>
                <w:sz w:val="20"/>
                <w:u w:val="none"/>
              </w:rPr>
            </w:pPr>
            <w:r w:rsidRPr="00CC20AB">
              <w:rPr>
                <w:rFonts w:ascii="Arial" w:hAnsi="Arial" w:cs="Arial"/>
                <w:sz w:val="20"/>
                <w:u w:val="none"/>
              </w:rPr>
              <w:t>Phenotypes</w:t>
            </w:r>
          </w:p>
        </w:tc>
      </w:tr>
      <w:tr w:rsidR="00AF7464" w:rsidRPr="00CC20AB" w:rsidTr="004148DB">
        <w:trPr>
          <w:jc w:val="center"/>
        </w:trPr>
        <w:tc>
          <w:tcPr>
            <w:tcW w:w="1998"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BB</w:t>
            </w:r>
          </w:p>
        </w:tc>
        <w:tc>
          <w:tcPr>
            <w:tcW w:w="261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Homozygous Dominant</w:t>
            </w:r>
          </w:p>
        </w:tc>
        <w:tc>
          <w:tcPr>
            <w:tcW w:w="243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Dominant (Brown Eyes)</w:t>
            </w:r>
          </w:p>
        </w:tc>
      </w:tr>
      <w:tr w:rsidR="00AF7464" w:rsidRPr="00CC20AB" w:rsidTr="004148DB">
        <w:trPr>
          <w:jc w:val="center"/>
        </w:trPr>
        <w:tc>
          <w:tcPr>
            <w:tcW w:w="1998"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Bb</w:t>
            </w:r>
          </w:p>
        </w:tc>
        <w:tc>
          <w:tcPr>
            <w:tcW w:w="261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Heterozygous</w:t>
            </w:r>
          </w:p>
        </w:tc>
        <w:tc>
          <w:tcPr>
            <w:tcW w:w="243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Dominant (Brown Eyes)</w:t>
            </w:r>
          </w:p>
        </w:tc>
      </w:tr>
      <w:tr w:rsidR="00AF7464" w:rsidRPr="00CC20AB" w:rsidTr="004148DB">
        <w:trPr>
          <w:jc w:val="center"/>
        </w:trPr>
        <w:tc>
          <w:tcPr>
            <w:tcW w:w="1998" w:type="dxa"/>
            <w:shd w:val="clear" w:color="auto" w:fill="auto"/>
          </w:tcPr>
          <w:p w:rsidR="00AF7464" w:rsidRPr="00CC20AB" w:rsidRDefault="00FA6E0C" w:rsidP="004148DB">
            <w:pPr>
              <w:pStyle w:val="H2"/>
              <w:spacing w:before="0" w:after="0"/>
              <w:rPr>
                <w:rFonts w:ascii="Arial" w:hAnsi="Arial" w:cs="Arial"/>
                <w:b w:val="0"/>
                <w:sz w:val="20"/>
                <w:u w:val="none"/>
              </w:rPr>
            </w:pPr>
            <w:r>
              <w:rPr>
                <w:rFonts w:ascii="Arial" w:hAnsi="Arial" w:cs="Arial"/>
                <w:b w:val="0"/>
                <w:sz w:val="20"/>
                <w:u w:val="none"/>
              </w:rPr>
              <w:t>b</w:t>
            </w:r>
            <w:r w:rsidR="00AF7464" w:rsidRPr="00CC20AB">
              <w:rPr>
                <w:rFonts w:ascii="Arial" w:hAnsi="Arial" w:cs="Arial"/>
                <w:b w:val="0"/>
                <w:sz w:val="20"/>
                <w:u w:val="none"/>
              </w:rPr>
              <w:t>b</w:t>
            </w:r>
          </w:p>
        </w:tc>
        <w:tc>
          <w:tcPr>
            <w:tcW w:w="261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Homozygous Recessive</w:t>
            </w:r>
          </w:p>
        </w:tc>
        <w:tc>
          <w:tcPr>
            <w:tcW w:w="243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Recessive (Blue Eyes)</w:t>
            </w:r>
          </w:p>
        </w:tc>
      </w:tr>
    </w:tbl>
    <w:p w:rsidR="00AF7464" w:rsidRDefault="00AF7464" w:rsidP="00AF7464">
      <w:pPr>
        <w:pStyle w:val="H2"/>
        <w:spacing w:before="0" w:after="0"/>
        <w:rPr>
          <w:rFonts w:ascii="Arial" w:hAnsi="Arial" w:cs="Arial"/>
          <w:b w:val="0"/>
          <w:sz w:val="20"/>
          <w:u w:val="none"/>
        </w:rPr>
      </w:pPr>
    </w:p>
    <w:p w:rsidR="00AF7464" w:rsidRDefault="00AF7464" w:rsidP="00AF7464">
      <w:pPr>
        <w:pStyle w:val="H2"/>
        <w:numPr>
          <w:ilvl w:val="0"/>
          <w:numId w:val="2"/>
        </w:numPr>
        <w:spacing w:before="0" w:after="0"/>
        <w:ind w:left="1080"/>
        <w:rPr>
          <w:rFonts w:ascii="Arial" w:hAnsi="Arial" w:cs="Arial"/>
          <w:b w:val="0"/>
          <w:sz w:val="20"/>
          <w:u w:val="none"/>
        </w:rPr>
      </w:pPr>
      <w:r>
        <w:rPr>
          <w:rFonts w:ascii="Arial" w:hAnsi="Arial" w:cs="Arial"/>
          <w:b w:val="0"/>
          <w:sz w:val="20"/>
          <w:u w:val="none"/>
        </w:rPr>
        <w:t>Recall the following infor</w:t>
      </w:r>
      <w:r w:rsidR="00FA6E0C">
        <w:rPr>
          <w:rFonts w:ascii="Arial" w:hAnsi="Arial" w:cs="Arial"/>
          <w:b w:val="0"/>
          <w:sz w:val="20"/>
          <w:u w:val="none"/>
        </w:rPr>
        <w:t>mation from Unit 1 Notes, Part 3</w:t>
      </w:r>
      <w:r>
        <w:rPr>
          <w:rFonts w:ascii="Arial" w:hAnsi="Arial" w:cs="Arial"/>
          <w:b w:val="0"/>
          <w:sz w:val="20"/>
          <w:u w:val="none"/>
        </w:rPr>
        <w:t>?</w:t>
      </w:r>
    </w:p>
    <w:p w:rsidR="00AF7464" w:rsidRDefault="00AF7464" w:rsidP="00AF7464">
      <w:pPr>
        <w:pStyle w:val="H2"/>
        <w:spacing w:before="0" w:after="0"/>
        <w:ind w:left="1080"/>
        <w:rPr>
          <w:rFonts w:ascii="Arial" w:hAnsi="Arial" w:cs="Arial"/>
          <w:b w:val="0"/>
          <w:sz w:val="20"/>
          <w:u w:val="none"/>
        </w:rPr>
      </w:pPr>
      <w:r>
        <w:rPr>
          <w:rFonts w:ascii="Arial" w:hAnsi="Arial" w:cs="Arial"/>
          <w:b w:val="0"/>
          <w:sz w:val="20"/>
          <w:u w:val="none"/>
        </w:rPr>
        <w:t>-</w:t>
      </w:r>
      <w:r w:rsidRPr="00CC20AB">
        <w:rPr>
          <w:rFonts w:ascii="Arial" w:hAnsi="Arial" w:cs="Arial"/>
          <w:b w:val="0"/>
          <w:sz w:val="20"/>
          <w:u w:val="none"/>
        </w:rPr>
        <w:t xml:space="preserve"> </w:t>
      </w:r>
      <w:r>
        <w:rPr>
          <w:rFonts w:ascii="Arial" w:hAnsi="Arial" w:cs="Arial"/>
          <w:b w:val="0"/>
          <w:sz w:val="20"/>
          <w:u w:val="none"/>
        </w:rPr>
        <w:t xml:space="preserve">“When cells in ovaries (female) or testes (male) divide to create </w:t>
      </w:r>
      <w:r w:rsidRPr="00A40E6D">
        <w:rPr>
          <w:rFonts w:ascii="Arial" w:hAnsi="Arial" w:cs="Arial"/>
          <w:b w:val="0"/>
          <w:sz w:val="20"/>
          <w:highlight w:val="lightGray"/>
          <w:u w:val="none"/>
        </w:rPr>
        <w:t>eggs</w:t>
      </w:r>
      <w:r>
        <w:rPr>
          <w:rFonts w:ascii="Arial" w:hAnsi="Arial" w:cs="Arial"/>
          <w:b w:val="0"/>
          <w:sz w:val="20"/>
          <w:u w:val="none"/>
        </w:rPr>
        <w:t xml:space="preserve"> or </w:t>
      </w:r>
      <w:r w:rsidRPr="00A40E6D">
        <w:rPr>
          <w:rFonts w:ascii="Arial" w:hAnsi="Arial" w:cs="Arial"/>
          <w:b w:val="0"/>
          <w:sz w:val="20"/>
          <w:highlight w:val="lightGray"/>
          <w:u w:val="none"/>
        </w:rPr>
        <w:t>sperm</w:t>
      </w:r>
      <w:r>
        <w:rPr>
          <w:rFonts w:ascii="Arial" w:hAnsi="Arial" w:cs="Arial"/>
          <w:b w:val="0"/>
          <w:sz w:val="20"/>
          <w:u w:val="none"/>
        </w:rPr>
        <w:t xml:space="preserve"> in the process of </w:t>
      </w:r>
      <w:r w:rsidRPr="00A40E6D">
        <w:rPr>
          <w:rFonts w:ascii="Arial" w:hAnsi="Arial" w:cs="Arial"/>
          <w:b w:val="0"/>
          <w:sz w:val="20"/>
          <w:highlight w:val="lightGray"/>
          <w:u w:val="none"/>
        </w:rPr>
        <w:t>meiosis</w:t>
      </w:r>
      <w:r>
        <w:rPr>
          <w:rFonts w:ascii="Arial" w:hAnsi="Arial" w:cs="Arial"/>
          <w:b w:val="0"/>
          <w:sz w:val="20"/>
          <w:u w:val="none"/>
        </w:rPr>
        <w:t xml:space="preserve">, they must create cells with half the chromosomes of a normal body cell.  This way, an egg with 23 chromosomes can meet up with a sperm with 23 chromosomes in a process called </w:t>
      </w:r>
      <w:r w:rsidRPr="00A40E6D">
        <w:rPr>
          <w:rFonts w:ascii="Arial" w:hAnsi="Arial" w:cs="Arial"/>
          <w:b w:val="0"/>
          <w:sz w:val="20"/>
          <w:highlight w:val="lightGray"/>
          <w:u w:val="none"/>
        </w:rPr>
        <w:t>fertilization</w:t>
      </w:r>
      <w:r>
        <w:rPr>
          <w:rFonts w:ascii="Arial" w:hAnsi="Arial" w:cs="Arial"/>
          <w:b w:val="0"/>
          <w:sz w:val="20"/>
          <w:u w:val="none"/>
        </w:rPr>
        <w:t xml:space="preserve"> to form a fertilized egg (</w:t>
      </w:r>
      <w:r w:rsidRPr="00A40E6D">
        <w:rPr>
          <w:rFonts w:ascii="Arial" w:hAnsi="Arial" w:cs="Arial"/>
          <w:b w:val="0"/>
          <w:sz w:val="20"/>
          <w:highlight w:val="lightGray"/>
          <w:u w:val="none"/>
        </w:rPr>
        <w:t>zygote</w:t>
      </w:r>
      <w:r>
        <w:rPr>
          <w:rFonts w:ascii="Arial" w:hAnsi="Arial" w:cs="Arial"/>
          <w:b w:val="0"/>
          <w:sz w:val="20"/>
          <w:u w:val="none"/>
        </w:rPr>
        <w:t>) with 46 chromosomes.  That zygote will then go through normal cell division (mitosis) to create body cells for the fetus with 46 chromosomes each.”</w:t>
      </w:r>
    </w:p>
    <w:p w:rsidR="00AF7464" w:rsidRDefault="00AF7464" w:rsidP="00AF7464">
      <w:pPr>
        <w:pStyle w:val="H2"/>
        <w:numPr>
          <w:ilvl w:val="0"/>
          <w:numId w:val="2"/>
        </w:numPr>
        <w:spacing w:before="0" w:after="0"/>
        <w:ind w:left="1080"/>
        <w:rPr>
          <w:rFonts w:ascii="Arial" w:hAnsi="Arial" w:cs="Arial"/>
          <w:b w:val="0"/>
          <w:sz w:val="20"/>
          <w:u w:val="none"/>
        </w:rPr>
      </w:pPr>
      <w:r>
        <w:rPr>
          <w:rFonts w:ascii="Arial" w:hAnsi="Arial" w:cs="Arial"/>
          <w:b w:val="0"/>
          <w:sz w:val="20"/>
          <w:u w:val="none"/>
        </w:rPr>
        <w:t xml:space="preserve">Because pairs of homologous chromosomes must divide during meiosis to create eggs and sperm (i.e., gametes) with half the chromosomes found in a normal body cell, each gamete only receives one allele for a particular trait.  Therefore, when fertilization occurs, a zygote (and later baby) will receive one allele from each parent.  We can use a tool called a </w:t>
      </w:r>
      <w:r w:rsidRPr="003229A1">
        <w:rPr>
          <w:rFonts w:ascii="Arial" w:hAnsi="Arial" w:cs="Arial"/>
          <w:b w:val="0"/>
          <w:sz w:val="20"/>
          <w:highlight w:val="lightGray"/>
          <w:u w:val="none"/>
        </w:rPr>
        <w:t>Punnett square</w:t>
      </w:r>
      <w:r>
        <w:rPr>
          <w:rFonts w:ascii="Arial" w:hAnsi="Arial" w:cs="Arial"/>
          <w:b w:val="0"/>
          <w:sz w:val="20"/>
          <w:u w:val="none"/>
        </w:rPr>
        <w:t xml:space="preserve"> to predict the possible genotypes for offspring based on possible allele combinations created by the two parental gametes.  See the example given below for clarification.  </w:t>
      </w:r>
    </w:p>
    <w:p w:rsidR="00B501BC" w:rsidRDefault="00B501BC" w:rsidP="00B501BC">
      <w:pPr>
        <w:pStyle w:val="H2"/>
        <w:spacing w:before="0" w:after="0"/>
        <w:ind w:left="1080"/>
        <w:rPr>
          <w:rFonts w:ascii="Arial" w:hAnsi="Arial" w:cs="Arial"/>
          <w:b w:val="0"/>
          <w:sz w:val="20"/>
          <w:u w:val="none"/>
        </w:rPr>
      </w:pPr>
    </w:p>
    <w:p w:rsidR="00B501BC" w:rsidRDefault="00B501BC" w:rsidP="00B501BC">
      <w:pPr>
        <w:pStyle w:val="H2"/>
        <w:spacing w:before="0" w:after="0"/>
        <w:ind w:left="1080"/>
        <w:rPr>
          <w:rFonts w:ascii="Arial" w:hAnsi="Arial" w:cs="Arial"/>
          <w:b w:val="0"/>
          <w:sz w:val="20"/>
          <w:u w:val="none"/>
        </w:rPr>
      </w:pPr>
    </w:p>
    <w:p w:rsidR="00B501BC" w:rsidRDefault="00B501BC" w:rsidP="00B501BC">
      <w:pPr>
        <w:pStyle w:val="H2"/>
        <w:spacing w:before="0" w:after="0"/>
        <w:ind w:left="1080"/>
        <w:rPr>
          <w:rFonts w:ascii="Arial" w:hAnsi="Arial" w:cs="Arial"/>
          <w:b w:val="0"/>
          <w:sz w:val="20"/>
          <w:u w:val="none"/>
        </w:rPr>
      </w:pPr>
    </w:p>
    <w:p w:rsidR="00B501BC" w:rsidRDefault="00B501BC" w:rsidP="00B501BC">
      <w:pPr>
        <w:pStyle w:val="H2"/>
        <w:spacing w:before="0" w:after="0"/>
        <w:ind w:left="1080"/>
        <w:rPr>
          <w:rFonts w:ascii="Arial" w:hAnsi="Arial" w:cs="Arial"/>
          <w:b w:val="0"/>
          <w:sz w:val="20"/>
          <w:u w:val="none"/>
        </w:rPr>
      </w:pPr>
    </w:p>
    <w:p w:rsidR="00B501BC" w:rsidRDefault="00B501BC" w:rsidP="00B501BC">
      <w:pPr>
        <w:pStyle w:val="H2"/>
        <w:spacing w:before="0" w:after="0"/>
        <w:ind w:left="1080"/>
        <w:rPr>
          <w:rFonts w:ascii="Arial" w:hAnsi="Arial" w:cs="Arial"/>
          <w:b w:val="0"/>
          <w:sz w:val="20"/>
          <w:u w:val="none"/>
        </w:rPr>
      </w:pPr>
    </w:p>
    <w:p w:rsidR="00B501BC" w:rsidRDefault="00B501BC" w:rsidP="00B501BC">
      <w:pPr>
        <w:pStyle w:val="H2"/>
        <w:spacing w:before="0" w:after="0"/>
        <w:ind w:left="1080"/>
        <w:rPr>
          <w:rFonts w:ascii="Arial" w:hAnsi="Arial" w:cs="Arial"/>
          <w:b w:val="0"/>
          <w:sz w:val="20"/>
          <w:u w:val="none"/>
        </w:rPr>
      </w:pPr>
    </w:p>
    <w:p w:rsidR="00B501BC" w:rsidRDefault="00B501BC" w:rsidP="00B501BC">
      <w:pPr>
        <w:pStyle w:val="H2"/>
        <w:spacing w:before="0" w:after="0"/>
        <w:ind w:left="1080"/>
        <w:rPr>
          <w:rFonts w:ascii="Arial" w:hAnsi="Arial" w:cs="Arial"/>
          <w:b w:val="0"/>
          <w:sz w:val="20"/>
          <w:u w:val="none"/>
        </w:rPr>
      </w:pPr>
    </w:p>
    <w:p w:rsidR="00B501BC" w:rsidRDefault="00B501BC" w:rsidP="00B501BC">
      <w:pPr>
        <w:pStyle w:val="H2"/>
        <w:spacing w:before="0" w:after="0"/>
        <w:ind w:left="1080"/>
        <w:rPr>
          <w:rFonts w:ascii="Arial" w:hAnsi="Arial" w:cs="Arial"/>
          <w:b w:val="0"/>
          <w:sz w:val="20"/>
          <w:u w:val="none"/>
        </w:rPr>
      </w:pPr>
    </w:p>
    <w:p w:rsidR="00B501BC" w:rsidRDefault="00B501BC" w:rsidP="00B501BC">
      <w:pPr>
        <w:pStyle w:val="H2"/>
        <w:spacing w:before="0" w:after="0"/>
        <w:ind w:left="1080"/>
        <w:rPr>
          <w:rFonts w:ascii="Arial" w:hAnsi="Arial" w:cs="Arial"/>
          <w:b w:val="0"/>
          <w:sz w:val="20"/>
          <w:u w:val="none"/>
        </w:rPr>
      </w:pPr>
    </w:p>
    <w:p w:rsidR="00AF7464" w:rsidRPr="00B501BC" w:rsidRDefault="00AF7464" w:rsidP="00B501BC">
      <w:pPr>
        <w:pStyle w:val="H2"/>
        <w:spacing w:before="0" w:after="0"/>
        <w:ind w:left="1080"/>
        <w:rPr>
          <w:rFonts w:ascii="Arial" w:hAnsi="Arial" w:cs="Arial"/>
          <w:b w:val="0"/>
          <w:i/>
          <w:sz w:val="20"/>
          <w:u w:val="none"/>
        </w:rPr>
      </w:pPr>
      <w:r w:rsidRPr="00CC20AB">
        <w:rPr>
          <w:rFonts w:ascii="Arial" w:hAnsi="Arial" w:cs="Arial"/>
          <w:b w:val="0"/>
          <w:i/>
          <w:sz w:val="20"/>
          <w:u w:val="none"/>
        </w:rPr>
        <w:lastRenderedPageBreak/>
        <w:t>Note, the axes or sides of the boxes show the alleles found in the gametes from each parent (dad on the left, mom on top).</w:t>
      </w:r>
      <w:r>
        <w:rPr>
          <w:rFonts w:ascii="Arial" w:hAnsi="Arial" w:cs="Arial"/>
          <w:b w:val="0"/>
          <w:i/>
          <w:sz w:val="20"/>
          <w:u w:val="none"/>
        </w:rPr>
        <w:t xml:space="preserve">  Normally, we do not actually show the eggs and sperm, but I have shown them here for clarification.  The inner four boxes show the possible genotypes for offspring (children) from these two parents.  Answers are shaded in gray for this example.  </w:t>
      </w:r>
    </w:p>
    <w:p w:rsidR="00AF7464" w:rsidRDefault="00AF7464" w:rsidP="00AF7464">
      <w:pPr>
        <w:pStyle w:val="H2"/>
        <w:spacing w:before="0" w:after="0"/>
        <w:rPr>
          <w:rFonts w:ascii="Arial" w:hAnsi="Arial" w:cs="Arial"/>
          <w:b w:val="0"/>
          <w:sz w:val="20"/>
          <w:u w:val="none"/>
        </w:rPr>
      </w:pPr>
    </w:p>
    <w:p w:rsidR="00AF7464" w:rsidRPr="00CC20AB" w:rsidRDefault="00AF7464" w:rsidP="00AF7464">
      <w:pPr>
        <w:ind w:left="1080"/>
        <w:rPr>
          <w:rFonts w:ascii="Arial" w:hAnsi="Arial" w:cs="Arial"/>
          <w:sz w:val="20"/>
        </w:rPr>
      </w:pPr>
      <w:r w:rsidRPr="00CC20AB">
        <w:rPr>
          <w:rFonts w:ascii="Arial" w:hAnsi="Arial" w:cs="Arial"/>
          <w:sz w:val="20"/>
        </w:rPr>
        <w:t>In humans, the ability to roll the tongue is dominant.  “</w:t>
      </w:r>
      <w:r>
        <w:rPr>
          <w:rFonts w:ascii="Arial" w:hAnsi="Arial" w:cs="Arial"/>
          <w:b/>
          <w:sz w:val="20"/>
        </w:rPr>
        <w:t>A</w:t>
      </w:r>
      <w:r w:rsidRPr="00CC20AB">
        <w:rPr>
          <w:rFonts w:ascii="Arial" w:hAnsi="Arial" w:cs="Arial"/>
          <w:sz w:val="20"/>
        </w:rPr>
        <w:t>” represents the rolled tongue allele, and “</w:t>
      </w:r>
      <w:r>
        <w:rPr>
          <w:rFonts w:ascii="Arial" w:hAnsi="Arial" w:cs="Arial"/>
          <w:b/>
          <w:sz w:val="20"/>
        </w:rPr>
        <w:t>a</w:t>
      </w:r>
      <w:r w:rsidRPr="00CC20AB">
        <w:rPr>
          <w:rFonts w:ascii="Arial" w:hAnsi="Arial" w:cs="Arial"/>
          <w:sz w:val="20"/>
        </w:rPr>
        <w:t xml:space="preserve">” represents the flat tongue allele.  Show a cross between a mom and dad that are </w:t>
      </w:r>
      <w:r>
        <w:rPr>
          <w:rFonts w:ascii="Arial" w:hAnsi="Arial" w:cs="Arial"/>
          <w:sz w:val="20"/>
        </w:rPr>
        <w:t xml:space="preserve">both </w:t>
      </w:r>
      <w:r w:rsidRPr="00CC20AB">
        <w:rPr>
          <w:rFonts w:ascii="Arial" w:hAnsi="Arial" w:cs="Arial"/>
          <w:b/>
          <w:sz w:val="20"/>
        </w:rPr>
        <w:t>heterozygous</w:t>
      </w:r>
      <w:r w:rsidRPr="00CC20AB">
        <w:rPr>
          <w:rFonts w:ascii="Arial" w:hAnsi="Arial" w:cs="Arial"/>
          <w:sz w:val="20"/>
        </w:rPr>
        <w:t xml:space="preserve"> for tongue rolling and find your offspring genotypes and phenotypes in </w:t>
      </w:r>
      <w:r w:rsidRPr="00CC20AB">
        <w:rPr>
          <w:rFonts w:ascii="Arial" w:hAnsi="Arial" w:cs="Arial"/>
          <w:b/>
          <w:sz w:val="20"/>
        </w:rPr>
        <w:t>percentages, fractions, and ratios</w:t>
      </w:r>
      <w:r w:rsidRPr="00CC20AB">
        <w:rPr>
          <w:rFonts w:ascii="Arial" w:hAnsi="Arial" w:cs="Arial"/>
          <w:sz w:val="20"/>
        </w:rPr>
        <w:t>.</w:t>
      </w:r>
    </w:p>
    <w:p w:rsidR="00AF7464" w:rsidRDefault="00AF7464" w:rsidP="00AF7464">
      <w:pPr>
        <w:jc w:val="center"/>
        <w:rPr>
          <w:rFonts w:ascii="Arial" w:hAnsi="Arial" w:cs="Arial"/>
          <w:b/>
          <w:sz w:val="20"/>
          <w:szCs w:val="20"/>
          <w:u w:val="single"/>
        </w:rPr>
      </w:pPr>
      <w:r>
        <w:rPr>
          <w:noProof/>
        </w:rPr>
        <w:drawing>
          <wp:inline distT="0" distB="0" distL="0" distR="0">
            <wp:extent cx="6467475" cy="334774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6478612" cy="3353513"/>
                    </a:xfrm>
                    <a:prstGeom prst="rect">
                      <a:avLst/>
                    </a:prstGeom>
                  </pic:spPr>
                </pic:pic>
              </a:graphicData>
            </a:graphic>
          </wp:inline>
        </w:drawing>
      </w:r>
    </w:p>
    <w:p w:rsidR="00AF7464" w:rsidRDefault="00AF7464" w:rsidP="00AF7464">
      <w:pPr>
        <w:pStyle w:val="ListParagraph"/>
        <w:numPr>
          <w:ilvl w:val="0"/>
          <w:numId w:val="2"/>
        </w:numPr>
        <w:rPr>
          <w:rFonts w:ascii="Arial" w:hAnsi="Arial" w:cs="Arial"/>
          <w:sz w:val="20"/>
          <w:szCs w:val="20"/>
        </w:rPr>
      </w:pPr>
      <w:r>
        <w:rPr>
          <w:rFonts w:ascii="Arial" w:hAnsi="Arial" w:cs="Arial"/>
          <w:sz w:val="20"/>
          <w:szCs w:val="20"/>
        </w:rPr>
        <w:t xml:space="preserve">In </w:t>
      </w:r>
      <w:r w:rsidRPr="00212ECC">
        <w:rPr>
          <w:rFonts w:ascii="Arial" w:hAnsi="Arial" w:cs="Arial"/>
          <w:sz w:val="20"/>
          <w:szCs w:val="20"/>
          <w:highlight w:val="lightGray"/>
        </w:rPr>
        <w:t>Gregor Mendel’s</w:t>
      </w:r>
      <w:r>
        <w:rPr>
          <w:rFonts w:ascii="Arial" w:hAnsi="Arial" w:cs="Arial"/>
          <w:sz w:val="20"/>
          <w:szCs w:val="20"/>
        </w:rPr>
        <w:t xml:space="preserve"> famous genetics experiments with pea plants, he conducted genetic “</w:t>
      </w:r>
      <w:r w:rsidRPr="00212ECC">
        <w:rPr>
          <w:rFonts w:ascii="Arial" w:hAnsi="Arial" w:cs="Arial"/>
          <w:sz w:val="20"/>
          <w:szCs w:val="20"/>
          <w:highlight w:val="lightGray"/>
        </w:rPr>
        <w:t>crosses</w:t>
      </w:r>
      <w:r>
        <w:rPr>
          <w:rFonts w:ascii="Arial" w:hAnsi="Arial" w:cs="Arial"/>
          <w:sz w:val="20"/>
          <w:szCs w:val="20"/>
        </w:rPr>
        <w:t xml:space="preserve">” (breedings) with plants that were </w:t>
      </w:r>
      <w:r w:rsidRPr="00212ECC">
        <w:rPr>
          <w:rFonts w:ascii="Arial" w:hAnsi="Arial" w:cs="Arial"/>
          <w:sz w:val="20"/>
          <w:szCs w:val="20"/>
          <w:highlight w:val="lightGray"/>
        </w:rPr>
        <w:t>purebred</w:t>
      </w:r>
      <w:r>
        <w:rPr>
          <w:rFonts w:ascii="Arial" w:hAnsi="Arial" w:cs="Arial"/>
          <w:sz w:val="20"/>
          <w:szCs w:val="20"/>
        </w:rPr>
        <w:t xml:space="preserve"> for a trait (homozygous).  He called these plants the “</w:t>
      </w:r>
      <w:r w:rsidRPr="00212ECC">
        <w:rPr>
          <w:rFonts w:ascii="Arial" w:hAnsi="Arial" w:cs="Arial"/>
          <w:sz w:val="20"/>
          <w:szCs w:val="20"/>
          <w:highlight w:val="lightGray"/>
        </w:rPr>
        <w:t>P</w:t>
      </w:r>
      <w:r>
        <w:rPr>
          <w:rFonts w:ascii="Arial" w:hAnsi="Arial" w:cs="Arial"/>
          <w:sz w:val="20"/>
          <w:szCs w:val="20"/>
        </w:rPr>
        <w:t xml:space="preserve">” or parent generation.  Let’s say one parent is homozygous dominant for purple flowers (PP) and the other parent is homozygous recessive for white flowers (pp).  </w:t>
      </w:r>
    </w:p>
    <w:p w:rsidR="00AF7464" w:rsidRDefault="00AF7464" w:rsidP="00AF7464">
      <w:pPr>
        <w:pStyle w:val="ListParagraph"/>
        <w:numPr>
          <w:ilvl w:val="0"/>
          <w:numId w:val="2"/>
        </w:numPr>
        <w:rPr>
          <w:rFonts w:ascii="Arial" w:hAnsi="Arial" w:cs="Arial"/>
          <w:sz w:val="20"/>
          <w:szCs w:val="20"/>
        </w:rPr>
      </w:pPr>
      <w:r>
        <w:rPr>
          <w:rFonts w:ascii="Arial" w:hAnsi="Arial" w:cs="Arial"/>
          <w:sz w:val="20"/>
          <w:szCs w:val="20"/>
        </w:rPr>
        <w:t xml:space="preserve">When Mendel allowed these parents (PP x pp) to breed, all the offspring were </w:t>
      </w:r>
      <w:r w:rsidRPr="00212ECC">
        <w:rPr>
          <w:rFonts w:ascii="Arial" w:hAnsi="Arial" w:cs="Arial"/>
          <w:sz w:val="20"/>
          <w:szCs w:val="20"/>
          <w:highlight w:val="lightGray"/>
        </w:rPr>
        <w:t>hybrids</w:t>
      </w:r>
      <w:r>
        <w:rPr>
          <w:rFonts w:ascii="Arial" w:hAnsi="Arial" w:cs="Arial"/>
          <w:sz w:val="20"/>
          <w:szCs w:val="20"/>
        </w:rPr>
        <w:t xml:space="preserve"> (heterozygous).  In our example, all the offspring would be heterozygous for purple flowers (Pp).  This generation is called the </w:t>
      </w:r>
      <w:r w:rsidRPr="00212ECC">
        <w:rPr>
          <w:rFonts w:ascii="Arial" w:hAnsi="Arial" w:cs="Arial"/>
          <w:sz w:val="20"/>
          <w:szCs w:val="20"/>
          <w:highlight w:val="lightGray"/>
        </w:rPr>
        <w:t>F1</w:t>
      </w:r>
      <w:r>
        <w:rPr>
          <w:rFonts w:ascii="Arial" w:hAnsi="Arial" w:cs="Arial"/>
          <w:sz w:val="20"/>
          <w:szCs w:val="20"/>
        </w:rPr>
        <w:t xml:space="preserve"> (first filial) generation. </w:t>
      </w:r>
    </w:p>
    <w:p w:rsidR="00AF7464" w:rsidRDefault="00B501BC" w:rsidP="00AF7464">
      <w:pPr>
        <w:pStyle w:val="ListParagraph"/>
        <w:numPr>
          <w:ilvl w:val="0"/>
          <w:numId w:val="2"/>
        </w:numPr>
        <w:rPr>
          <w:rFonts w:ascii="Arial" w:hAnsi="Arial" w:cs="Arial"/>
          <w:sz w:val="20"/>
          <w:szCs w:val="20"/>
        </w:rPr>
      </w:pPr>
      <w:r>
        <w:rPr>
          <w:noProof/>
        </w:rPr>
        <w:drawing>
          <wp:anchor distT="0" distB="0" distL="114300" distR="114300" simplePos="0" relativeHeight="251661312" behindDoc="0" locked="0" layoutInCell="1" allowOverlap="1">
            <wp:simplePos x="0" y="0"/>
            <wp:positionH relativeFrom="margin">
              <wp:posOffset>2607310</wp:posOffset>
            </wp:positionH>
            <wp:positionV relativeFrom="margin">
              <wp:posOffset>6138545</wp:posOffset>
            </wp:positionV>
            <wp:extent cx="4317365" cy="2741295"/>
            <wp:effectExtent l="0" t="0" r="0" b="0"/>
            <wp:wrapSquare wrapText="bothSides"/>
            <wp:docPr id="31" name="Picture 31" descr="http://www.anselm.edu/homepage/jpitocch/genbio/examplecrossfl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nselm.edu/homepage/jpitocch/genbio/examplecrossflowe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7365" cy="27412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464">
        <w:rPr>
          <w:rFonts w:ascii="Arial" w:hAnsi="Arial" w:cs="Arial"/>
          <w:sz w:val="20"/>
          <w:szCs w:val="20"/>
        </w:rPr>
        <w:t xml:space="preserve">When Mendel allowed members of his F1 generation (Pp x Pp) to breed, he saw a 3 : 1 ratio of dominant : recessive phenotypes.  In other words, 75% (3/4) of the offspring had the dominant phenotype (purple flowers) and 25% (1/4) of the offspring had the recessive phenotype.  (See the image </w:t>
      </w:r>
      <w:r>
        <w:rPr>
          <w:rFonts w:ascii="Arial" w:hAnsi="Arial" w:cs="Arial"/>
          <w:sz w:val="20"/>
          <w:szCs w:val="20"/>
        </w:rPr>
        <w:t>to the right</w:t>
      </w:r>
      <w:r w:rsidR="00AF7464">
        <w:rPr>
          <w:rFonts w:ascii="Arial" w:hAnsi="Arial" w:cs="Arial"/>
          <w:sz w:val="20"/>
          <w:szCs w:val="20"/>
        </w:rPr>
        <w:t xml:space="preserve"> for details).  This “grandbaby generation” is called the </w:t>
      </w:r>
      <w:r w:rsidR="00AF7464" w:rsidRPr="00212ECC">
        <w:rPr>
          <w:rFonts w:ascii="Arial" w:hAnsi="Arial" w:cs="Arial"/>
          <w:sz w:val="20"/>
          <w:szCs w:val="20"/>
          <w:highlight w:val="lightGray"/>
        </w:rPr>
        <w:t>F2</w:t>
      </w:r>
      <w:r w:rsidR="00AF7464">
        <w:rPr>
          <w:rFonts w:ascii="Arial" w:hAnsi="Arial" w:cs="Arial"/>
          <w:sz w:val="20"/>
          <w:szCs w:val="20"/>
        </w:rPr>
        <w:t xml:space="preserve"> (second filial) generation. </w:t>
      </w:r>
    </w:p>
    <w:p w:rsidR="00AF7464" w:rsidRDefault="00AF7464" w:rsidP="00AF7464">
      <w:pPr>
        <w:jc w:val="center"/>
        <w:rPr>
          <w:rFonts w:ascii="Arial" w:hAnsi="Arial" w:cs="Arial"/>
          <w:sz w:val="20"/>
          <w:szCs w:val="20"/>
        </w:rPr>
      </w:pPr>
    </w:p>
    <w:p w:rsidR="00B501BC" w:rsidRDefault="00B501BC" w:rsidP="00AF7464">
      <w:pPr>
        <w:jc w:val="center"/>
        <w:rPr>
          <w:rFonts w:ascii="Arial" w:hAnsi="Arial" w:cs="Arial"/>
          <w:sz w:val="20"/>
          <w:szCs w:val="20"/>
        </w:rPr>
      </w:pPr>
    </w:p>
    <w:p w:rsidR="00B501BC" w:rsidRDefault="00B501BC" w:rsidP="00AF7464">
      <w:pPr>
        <w:jc w:val="center"/>
        <w:rPr>
          <w:rFonts w:ascii="Arial" w:hAnsi="Arial" w:cs="Arial"/>
          <w:sz w:val="20"/>
          <w:szCs w:val="20"/>
        </w:rPr>
      </w:pPr>
    </w:p>
    <w:p w:rsidR="00C0755B" w:rsidRDefault="00C0755B" w:rsidP="00C0755B">
      <w:pPr>
        <w:pStyle w:val="ListParagraph"/>
        <w:numPr>
          <w:ilvl w:val="0"/>
          <w:numId w:val="1"/>
        </w:numPr>
        <w:rPr>
          <w:rFonts w:ascii="Arial" w:hAnsi="Arial" w:cs="Arial"/>
          <w:b/>
          <w:sz w:val="20"/>
          <w:szCs w:val="20"/>
        </w:rPr>
      </w:pPr>
      <w:r>
        <w:rPr>
          <w:rFonts w:ascii="Arial" w:hAnsi="Arial" w:cs="Arial"/>
          <w:b/>
          <w:sz w:val="20"/>
          <w:szCs w:val="20"/>
        </w:rPr>
        <w:lastRenderedPageBreak/>
        <w:t>How can we calculate the probability of a particular genotype or phenotype in the offspring?</w:t>
      </w:r>
    </w:p>
    <w:p w:rsidR="00C0755B" w:rsidRDefault="00C0755B" w:rsidP="00C0755B">
      <w:pPr>
        <w:pStyle w:val="ListParagraph"/>
        <w:numPr>
          <w:ilvl w:val="0"/>
          <w:numId w:val="5"/>
        </w:numPr>
        <w:rPr>
          <w:rFonts w:ascii="Arial" w:hAnsi="Arial" w:cs="Arial"/>
          <w:sz w:val="20"/>
          <w:szCs w:val="20"/>
        </w:rPr>
      </w:pPr>
      <w:r>
        <w:rPr>
          <w:rFonts w:ascii="Arial" w:hAnsi="Arial" w:cs="Arial"/>
          <w:sz w:val="20"/>
          <w:szCs w:val="20"/>
        </w:rPr>
        <w:t>To demonstrate how to do this, let’s look at a practice problem.  If green leaves (G) are dominant to yellow leaves (g) in pea plants, what will be the probability of offspring having yellow leaves in a cross between a green, heterozygous parent (Gg) and a yellow parent (gg)?</w:t>
      </w:r>
      <w:r w:rsidR="00A222EE">
        <w:rPr>
          <w:rFonts w:ascii="Arial" w:hAnsi="Arial" w:cs="Arial"/>
          <w:sz w:val="20"/>
          <w:szCs w:val="20"/>
        </w:rPr>
        <w:t xml:space="preserve">  The Punnett square corresponding to this cross is given below</w:t>
      </w:r>
    </w:p>
    <w:tbl>
      <w:tblPr>
        <w:tblStyle w:val="TableGrid"/>
        <w:tblW w:w="0" w:type="auto"/>
        <w:jc w:val="center"/>
        <w:tblLook w:val="04A0" w:firstRow="1" w:lastRow="0" w:firstColumn="1" w:lastColumn="0" w:noHBand="0" w:noVBand="1"/>
      </w:tblPr>
      <w:tblGrid>
        <w:gridCol w:w="630"/>
        <w:gridCol w:w="1530"/>
        <w:gridCol w:w="1530"/>
      </w:tblGrid>
      <w:tr w:rsidR="00A222EE" w:rsidTr="00A222EE">
        <w:trPr>
          <w:jc w:val="center"/>
        </w:trPr>
        <w:tc>
          <w:tcPr>
            <w:tcW w:w="630" w:type="dxa"/>
          </w:tcPr>
          <w:p w:rsidR="00A222EE" w:rsidRPr="00A222EE" w:rsidRDefault="00A222EE" w:rsidP="00A222EE">
            <w:pPr>
              <w:jc w:val="center"/>
              <w:rPr>
                <w:rFonts w:ascii="Arial" w:hAnsi="Arial" w:cs="Arial"/>
                <w:b/>
                <w:sz w:val="20"/>
                <w:szCs w:val="20"/>
              </w:rPr>
            </w:pPr>
          </w:p>
        </w:tc>
        <w:tc>
          <w:tcPr>
            <w:tcW w:w="1530" w:type="dxa"/>
          </w:tcPr>
          <w:p w:rsidR="00A222EE" w:rsidRPr="00A222EE" w:rsidRDefault="00A222EE" w:rsidP="00A222EE">
            <w:pPr>
              <w:jc w:val="center"/>
              <w:rPr>
                <w:rFonts w:ascii="Arial" w:hAnsi="Arial" w:cs="Arial"/>
                <w:b/>
                <w:sz w:val="20"/>
                <w:szCs w:val="20"/>
              </w:rPr>
            </w:pPr>
            <w:r>
              <w:rPr>
                <w:rFonts w:ascii="Arial" w:hAnsi="Arial" w:cs="Arial"/>
                <w:b/>
                <w:sz w:val="20"/>
                <w:szCs w:val="20"/>
              </w:rPr>
              <w:t>G</w:t>
            </w:r>
          </w:p>
        </w:tc>
        <w:tc>
          <w:tcPr>
            <w:tcW w:w="1530" w:type="dxa"/>
          </w:tcPr>
          <w:p w:rsidR="00A222EE" w:rsidRPr="00A222EE" w:rsidRDefault="00A222EE" w:rsidP="00A222EE">
            <w:pPr>
              <w:jc w:val="center"/>
              <w:rPr>
                <w:rFonts w:ascii="Arial" w:hAnsi="Arial" w:cs="Arial"/>
                <w:b/>
                <w:sz w:val="20"/>
                <w:szCs w:val="20"/>
              </w:rPr>
            </w:pPr>
            <w:r>
              <w:rPr>
                <w:rFonts w:ascii="Arial" w:hAnsi="Arial" w:cs="Arial"/>
                <w:b/>
                <w:sz w:val="20"/>
                <w:szCs w:val="20"/>
              </w:rPr>
              <w:t>g</w:t>
            </w:r>
          </w:p>
        </w:tc>
      </w:tr>
      <w:tr w:rsidR="00A222EE" w:rsidTr="00A222EE">
        <w:trPr>
          <w:trHeight w:val="395"/>
          <w:jc w:val="center"/>
        </w:trPr>
        <w:tc>
          <w:tcPr>
            <w:tcW w:w="630" w:type="dxa"/>
          </w:tcPr>
          <w:p w:rsidR="00A222EE" w:rsidRPr="00A222EE" w:rsidRDefault="00A222EE" w:rsidP="00A222EE">
            <w:pPr>
              <w:jc w:val="center"/>
              <w:rPr>
                <w:rFonts w:ascii="Arial" w:hAnsi="Arial" w:cs="Arial"/>
                <w:b/>
                <w:sz w:val="20"/>
                <w:szCs w:val="20"/>
              </w:rPr>
            </w:pPr>
            <w:r>
              <w:rPr>
                <w:rFonts w:ascii="Arial" w:hAnsi="Arial" w:cs="Arial"/>
                <w:b/>
                <w:sz w:val="20"/>
                <w:szCs w:val="20"/>
              </w:rPr>
              <w:t>g</w:t>
            </w:r>
          </w:p>
        </w:tc>
        <w:tc>
          <w:tcPr>
            <w:tcW w:w="1530" w:type="dxa"/>
          </w:tcPr>
          <w:p w:rsidR="00A222EE" w:rsidRPr="00A222EE" w:rsidRDefault="00A222EE" w:rsidP="00A222EE">
            <w:pPr>
              <w:jc w:val="center"/>
              <w:rPr>
                <w:rFonts w:ascii="Arial" w:hAnsi="Arial" w:cs="Arial"/>
                <w:sz w:val="20"/>
                <w:szCs w:val="20"/>
              </w:rPr>
            </w:pPr>
            <w:r>
              <w:rPr>
                <w:rFonts w:ascii="Arial" w:hAnsi="Arial" w:cs="Arial"/>
                <w:sz w:val="20"/>
                <w:szCs w:val="20"/>
              </w:rPr>
              <w:t>Gg</w:t>
            </w:r>
          </w:p>
        </w:tc>
        <w:tc>
          <w:tcPr>
            <w:tcW w:w="1530" w:type="dxa"/>
          </w:tcPr>
          <w:p w:rsidR="00A222EE" w:rsidRPr="00A222EE" w:rsidRDefault="00A222EE" w:rsidP="00A222EE">
            <w:pPr>
              <w:jc w:val="center"/>
              <w:rPr>
                <w:rFonts w:ascii="Arial" w:hAnsi="Arial" w:cs="Arial"/>
                <w:sz w:val="20"/>
                <w:szCs w:val="20"/>
              </w:rPr>
            </w:pPr>
            <w:r>
              <w:rPr>
                <w:rFonts w:ascii="Arial" w:hAnsi="Arial" w:cs="Arial"/>
                <w:sz w:val="20"/>
                <w:szCs w:val="20"/>
              </w:rPr>
              <w:t>gg</w:t>
            </w:r>
          </w:p>
        </w:tc>
      </w:tr>
      <w:tr w:rsidR="00A222EE" w:rsidTr="00A222EE">
        <w:trPr>
          <w:trHeight w:val="422"/>
          <w:jc w:val="center"/>
        </w:trPr>
        <w:tc>
          <w:tcPr>
            <w:tcW w:w="630" w:type="dxa"/>
          </w:tcPr>
          <w:p w:rsidR="00A222EE" w:rsidRPr="00A222EE" w:rsidRDefault="00A222EE" w:rsidP="00A222EE">
            <w:pPr>
              <w:jc w:val="center"/>
              <w:rPr>
                <w:rFonts w:ascii="Arial" w:hAnsi="Arial" w:cs="Arial"/>
                <w:b/>
                <w:sz w:val="20"/>
                <w:szCs w:val="20"/>
              </w:rPr>
            </w:pPr>
            <w:r>
              <w:rPr>
                <w:rFonts w:ascii="Arial" w:hAnsi="Arial" w:cs="Arial"/>
                <w:b/>
                <w:sz w:val="20"/>
                <w:szCs w:val="20"/>
              </w:rPr>
              <w:t>g</w:t>
            </w:r>
          </w:p>
        </w:tc>
        <w:tc>
          <w:tcPr>
            <w:tcW w:w="1530" w:type="dxa"/>
          </w:tcPr>
          <w:p w:rsidR="00A222EE" w:rsidRPr="00A222EE" w:rsidRDefault="00A222EE" w:rsidP="00A222EE">
            <w:pPr>
              <w:jc w:val="center"/>
              <w:rPr>
                <w:rFonts w:ascii="Arial" w:hAnsi="Arial" w:cs="Arial"/>
                <w:sz w:val="20"/>
                <w:szCs w:val="20"/>
              </w:rPr>
            </w:pPr>
            <w:r>
              <w:rPr>
                <w:rFonts w:ascii="Arial" w:hAnsi="Arial" w:cs="Arial"/>
                <w:sz w:val="20"/>
                <w:szCs w:val="20"/>
              </w:rPr>
              <w:t>Gg</w:t>
            </w:r>
          </w:p>
        </w:tc>
        <w:tc>
          <w:tcPr>
            <w:tcW w:w="1530" w:type="dxa"/>
          </w:tcPr>
          <w:p w:rsidR="00A222EE" w:rsidRPr="00A222EE" w:rsidRDefault="00A222EE" w:rsidP="00A222EE">
            <w:pPr>
              <w:jc w:val="center"/>
              <w:rPr>
                <w:rFonts w:ascii="Arial" w:hAnsi="Arial" w:cs="Arial"/>
                <w:sz w:val="20"/>
                <w:szCs w:val="20"/>
              </w:rPr>
            </w:pPr>
            <w:r>
              <w:rPr>
                <w:rFonts w:ascii="Arial" w:hAnsi="Arial" w:cs="Arial"/>
                <w:sz w:val="20"/>
                <w:szCs w:val="20"/>
              </w:rPr>
              <w:t>gg</w:t>
            </w:r>
          </w:p>
        </w:tc>
      </w:tr>
    </w:tbl>
    <w:p w:rsidR="00A222EE" w:rsidRDefault="00A222EE" w:rsidP="00A222EE">
      <w:pPr>
        <w:rPr>
          <w:rFonts w:ascii="Arial" w:hAnsi="Arial" w:cs="Arial"/>
          <w:sz w:val="20"/>
          <w:szCs w:val="20"/>
        </w:rPr>
      </w:pPr>
    </w:p>
    <w:p w:rsidR="00A222EE" w:rsidRDefault="00A222EE" w:rsidP="00A222EE">
      <w:pPr>
        <w:ind w:left="720"/>
        <w:rPr>
          <w:rFonts w:ascii="Arial" w:hAnsi="Arial" w:cs="Arial"/>
          <w:sz w:val="20"/>
          <w:szCs w:val="20"/>
        </w:rPr>
      </w:pPr>
      <w:r>
        <w:rPr>
          <w:rFonts w:ascii="Arial" w:hAnsi="Arial" w:cs="Arial"/>
          <w:sz w:val="20"/>
          <w:szCs w:val="20"/>
        </w:rPr>
        <w:t xml:space="preserve">According to the results of the Punnett square, ½ of the offspring have the genotype “gg” and therefore, a yellow phenotype. </w:t>
      </w:r>
    </w:p>
    <w:p w:rsidR="00A222EE" w:rsidRDefault="00A222EE" w:rsidP="00A222EE">
      <w:pPr>
        <w:pStyle w:val="ListParagraph"/>
        <w:numPr>
          <w:ilvl w:val="0"/>
          <w:numId w:val="5"/>
        </w:numPr>
        <w:rPr>
          <w:rFonts w:ascii="Arial" w:hAnsi="Arial" w:cs="Arial"/>
          <w:sz w:val="20"/>
          <w:szCs w:val="20"/>
        </w:rPr>
      </w:pPr>
      <w:r>
        <w:rPr>
          <w:rFonts w:ascii="Arial" w:hAnsi="Arial" w:cs="Arial"/>
          <w:sz w:val="20"/>
          <w:szCs w:val="20"/>
        </w:rPr>
        <w:t xml:space="preserve">Now, let’s say we want to determine the probability of an offspring having two specific traits at the same time.  Let’s use flower color (purple vs. white) and leaf color (green vs. yellow) as our two traits.  </w:t>
      </w:r>
      <w:r w:rsidR="005B1BA8">
        <w:rPr>
          <w:rFonts w:ascii="Arial" w:hAnsi="Arial" w:cs="Arial"/>
          <w:sz w:val="20"/>
          <w:szCs w:val="20"/>
        </w:rPr>
        <w:t xml:space="preserve">If the genotypes of our two parents are PpGg and PpGg (both heterozygous for flower and leaf color), what is the probability that an offspring of these parents would have white flowers </w:t>
      </w:r>
      <w:r w:rsidR="00BA34E8">
        <w:rPr>
          <w:rFonts w:ascii="Arial" w:hAnsi="Arial" w:cs="Arial"/>
          <w:sz w:val="20"/>
          <w:szCs w:val="20"/>
        </w:rPr>
        <w:t>AND</w:t>
      </w:r>
      <w:r w:rsidR="005B1BA8">
        <w:rPr>
          <w:rFonts w:ascii="Arial" w:hAnsi="Arial" w:cs="Arial"/>
          <w:sz w:val="20"/>
          <w:szCs w:val="20"/>
        </w:rPr>
        <w:t xml:space="preserve"> green leaves?</w:t>
      </w:r>
    </w:p>
    <w:p w:rsidR="005B1BA8" w:rsidRDefault="005B1BA8" w:rsidP="005B1BA8">
      <w:pPr>
        <w:pStyle w:val="ListParagraph"/>
        <w:rPr>
          <w:rFonts w:ascii="Arial" w:hAnsi="Arial" w:cs="Arial"/>
          <w:sz w:val="20"/>
          <w:szCs w:val="20"/>
        </w:rPr>
      </w:pPr>
    </w:p>
    <w:p w:rsidR="005B1BA8" w:rsidRDefault="005B1BA8" w:rsidP="005B1BA8">
      <w:pPr>
        <w:pStyle w:val="ListParagraph"/>
        <w:rPr>
          <w:rFonts w:ascii="Arial" w:hAnsi="Arial" w:cs="Arial"/>
          <w:sz w:val="20"/>
          <w:szCs w:val="20"/>
        </w:rPr>
      </w:pPr>
      <w:r>
        <w:rPr>
          <w:rFonts w:ascii="Arial" w:hAnsi="Arial" w:cs="Arial"/>
          <w:sz w:val="20"/>
          <w:szCs w:val="20"/>
        </w:rPr>
        <w:t>First, we need to set up a Punnett square for each trait (see below)</w:t>
      </w:r>
    </w:p>
    <w:p w:rsidR="005B1BA8" w:rsidRDefault="005B1BA8" w:rsidP="005B1BA8">
      <w:pPr>
        <w:pStyle w:val="ListParagraph"/>
        <w:rPr>
          <w:rFonts w:ascii="Arial" w:hAnsi="Arial" w:cs="Arial"/>
          <w:sz w:val="20"/>
          <w:szCs w:val="20"/>
        </w:rPr>
      </w:pPr>
    </w:p>
    <w:tbl>
      <w:tblPr>
        <w:tblStyle w:val="TableGrid"/>
        <w:tblW w:w="0" w:type="auto"/>
        <w:jc w:val="center"/>
        <w:tblLook w:val="04A0" w:firstRow="1" w:lastRow="0" w:firstColumn="1" w:lastColumn="0" w:noHBand="0" w:noVBand="1"/>
      </w:tblPr>
      <w:tblGrid>
        <w:gridCol w:w="630"/>
        <w:gridCol w:w="1530"/>
        <w:gridCol w:w="1530"/>
      </w:tblGrid>
      <w:tr w:rsidR="00294BA1" w:rsidTr="001E5F27">
        <w:trPr>
          <w:jc w:val="center"/>
        </w:trPr>
        <w:tc>
          <w:tcPr>
            <w:tcW w:w="630" w:type="dxa"/>
          </w:tcPr>
          <w:p w:rsidR="00294BA1" w:rsidRPr="00A222EE" w:rsidRDefault="00294BA1" w:rsidP="001E5F27">
            <w:pPr>
              <w:jc w:val="center"/>
              <w:rPr>
                <w:rFonts w:ascii="Arial" w:hAnsi="Arial" w:cs="Arial"/>
                <w:b/>
                <w:sz w:val="20"/>
                <w:szCs w:val="20"/>
              </w:rPr>
            </w:pPr>
          </w:p>
        </w:tc>
        <w:tc>
          <w:tcPr>
            <w:tcW w:w="1530" w:type="dxa"/>
          </w:tcPr>
          <w:p w:rsidR="00294BA1" w:rsidRPr="00A222EE" w:rsidRDefault="00294BA1" w:rsidP="001E5F27">
            <w:pPr>
              <w:jc w:val="center"/>
              <w:rPr>
                <w:rFonts w:ascii="Arial" w:hAnsi="Arial" w:cs="Arial"/>
                <w:b/>
                <w:sz w:val="20"/>
                <w:szCs w:val="20"/>
              </w:rPr>
            </w:pPr>
            <w:r>
              <w:rPr>
                <w:rFonts w:ascii="Arial" w:hAnsi="Arial" w:cs="Arial"/>
                <w:b/>
                <w:sz w:val="20"/>
                <w:szCs w:val="20"/>
              </w:rPr>
              <w:t>P</w:t>
            </w:r>
          </w:p>
        </w:tc>
        <w:tc>
          <w:tcPr>
            <w:tcW w:w="1530" w:type="dxa"/>
          </w:tcPr>
          <w:p w:rsidR="00294BA1" w:rsidRPr="00A222EE" w:rsidRDefault="00294BA1" w:rsidP="001E5F27">
            <w:pPr>
              <w:jc w:val="center"/>
              <w:rPr>
                <w:rFonts w:ascii="Arial" w:hAnsi="Arial" w:cs="Arial"/>
                <w:b/>
                <w:sz w:val="20"/>
                <w:szCs w:val="20"/>
              </w:rPr>
            </w:pPr>
            <w:r>
              <w:rPr>
                <w:rFonts w:ascii="Arial" w:hAnsi="Arial" w:cs="Arial"/>
                <w:b/>
                <w:sz w:val="20"/>
                <w:szCs w:val="20"/>
              </w:rPr>
              <w:t>p</w:t>
            </w:r>
          </w:p>
        </w:tc>
      </w:tr>
      <w:tr w:rsidR="00294BA1" w:rsidTr="001E5F27">
        <w:trPr>
          <w:trHeight w:val="395"/>
          <w:jc w:val="center"/>
        </w:trPr>
        <w:tc>
          <w:tcPr>
            <w:tcW w:w="630" w:type="dxa"/>
          </w:tcPr>
          <w:p w:rsidR="00294BA1" w:rsidRPr="00A222EE" w:rsidRDefault="00294BA1" w:rsidP="001E5F27">
            <w:pPr>
              <w:jc w:val="center"/>
              <w:rPr>
                <w:rFonts w:ascii="Arial" w:hAnsi="Arial" w:cs="Arial"/>
                <w:b/>
                <w:sz w:val="20"/>
                <w:szCs w:val="20"/>
              </w:rPr>
            </w:pPr>
            <w:r>
              <w:rPr>
                <w:rFonts w:ascii="Arial" w:hAnsi="Arial" w:cs="Arial"/>
                <w:b/>
                <w:sz w:val="20"/>
                <w:szCs w:val="20"/>
              </w:rPr>
              <w:t>P</w:t>
            </w:r>
          </w:p>
        </w:tc>
        <w:tc>
          <w:tcPr>
            <w:tcW w:w="1530" w:type="dxa"/>
          </w:tcPr>
          <w:p w:rsidR="00294BA1" w:rsidRPr="00A222EE" w:rsidRDefault="00294BA1" w:rsidP="001E5F27">
            <w:pPr>
              <w:jc w:val="center"/>
              <w:rPr>
                <w:rFonts w:ascii="Arial" w:hAnsi="Arial" w:cs="Arial"/>
                <w:sz w:val="20"/>
                <w:szCs w:val="20"/>
              </w:rPr>
            </w:pPr>
            <w:r>
              <w:rPr>
                <w:rFonts w:ascii="Arial" w:hAnsi="Arial" w:cs="Arial"/>
                <w:sz w:val="20"/>
                <w:szCs w:val="20"/>
              </w:rPr>
              <w:t>PP</w:t>
            </w:r>
          </w:p>
        </w:tc>
        <w:tc>
          <w:tcPr>
            <w:tcW w:w="1530" w:type="dxa"/>
          </w:tcPr>
          <w:p w:rsidR="00294BA1" w:rsidRPr="00A222EE" w:rsidRDefault="00294BA1" w:rsidP="001E5F27">
            <w:pPr>
              <w:jc w:val="center"/>
              <w:rPr>
                <w:rFonts w:ascii="Arial" w:hAnsi="Arial" w:cs="Arial"/>
                <w:sz w:val="20"/>
                <w:szCs w:val="20"/>
              </w:rPr>
            </w:pPr>
            <w:r>
              <w:rPr>
                <w:rFonts w:ascii="Arial" w:hAnsi="Arial" w:cs="Arial"/>
                <w:sz w:val="20"/>
                <w:szCs w:val="20"/>
              </w:rPr>
              <w:t>Pp</w:t>
            </w:r>
          </w:p>
        </w:tc>
      </w:tr>
      <w:tr w:rsidR="00294BA1" w:rsidTr="001E5F27">
        <w:trPr>
          <w:trHeight w:val="422"/>
          <w:jc w:val="center"/>
        </w:trPr>
        <w:tc>
          <w:tcPr>
            <w:tcW w:w="630" w:type="dxa"/>
          </w:tcPr>
          <w:p w:rsidR="00294BA1" w:rsidRPr="00A222EE" w:rsidRDefault="00294BA1" w:rsidP="001E5F27">
            <w:pPr>
              <w:jc w:val="center"/>
              <w:rPr>
                <w:rFonts w:ascii="Arial" w:hAnsi="Arial" w:cs="Arial"/>
                <w:b/>
                <w:sz w:val="20"/>
                <w:szCs w:val="20"/>
              </w:rPr>
            </w:pPr>
            <w:r>
              <w:rPr>
                <w:rFonts w:ascii="Arial" w:hAnsi="Arial" w:cs="Arial"/>
                <w:b/>
                <w:sz w:val="20"/>
                <w:szCs w:val="20"/>
              </w:rPr>
              <w:t>p</w:t>
            </w:r>
          </w:p>
        </w:tc>
        <w:tc>
          <w:tcPr>
            <w:tcW w:w="1530" w:type="dxa"/>
          </w:tcPr>
          <w:p w:rsidR="00294BA1" w:rsidRPr="00A222EE" w:rsidRDefault="00294BA1" w:rsidP="001E5F27">
            <w:pPr>
              <w:jc w:val="center"/>
              <w:rPr>
                <w:rFonts w:ascii="Arial" w:hAnsi="Arial" w:cs="Arial"/>
                <w:sz w:val="20"/>
                <w:szCs w:val="20"/>
              </w:rPr>
            </w:pPr>
            <w:r>
              <w:rPr>
                <w:rFonts w:ascii="Arial" w:hAnsi="Arial" w:cs="Arial"/>
                <w:sz w:val="20"/>
                <w:szCs w:val="20"/>
              </w:rPr>
              <w:t>Pp</w:t>
            </w:r>
          </w:p>
        </w:tc>
        <w:tc>
          <w:tcPr>
            <w:tcW w:w="1530" w:type="dxa"/>
          </w:tcPr>
          <w:p w:rsidR="00294BA1" w:rsidRPr="00A222EE" w:rsidRDefault="00294BA1" w:rsidP="001E5F27">
            <w:pPr>
              <w:jc w:val="center"/>
              <w:rPr>
                <w:rFonts w:ascii="Arial" w:hAnsi="Arial" w:cs="Arial"/>
                <w:sz w:val="20"/>
                <w:szCs w:val="20"/>
              </w:rPr>
            </w:pPr>
            <w:r>
              <w:rPr>
                <w:rFonts w:ascii="Arial" w:hAnsi="Arial" w:cs="Arial"/>
                <w:sz w:val="20"/>
                <w:szCs w:val="20"/>
              </w:rPr>
              <w:t>pp</w:t>
            </w:r>
          </w:p>
        </w:tc>
      </w:tr>
    </w:tbl>
    <w:p w:rsidR="00294BA1" w:rsidRDefault="00294BA1" w:rsidP="005B1BA8">
      <w:pPr>
        <w:pStyle w:val="ListParagraph"/>
        <w:rPr>
          <w:rFonts w:ascii="Arial" w:hAnsi="Arial" w:cs="Arial"/>
          <w:sz w:val="20"/>
          <w:szCs w:val="20"/>
        </w:rPr>
      </w:pPr>
    </w:p>
    <w:p w:rsidR="00294BA1" w:rsidRPr="00213E3B" w:rsidRDefault="00294BA1" w:rsidP="005B1BA8">
      <w:pPr>
        <w:pStyle w:val="ListParagraph"/>
        <w:rPr>
          <w:rFonts w:ascii="Arial" w:hAnsi="Arial" w:cs="Arial"/>
          <w:i/>
          <w:sz w:val="20"/>
          <w:szCs w:val="20"/>
        </w:rPr>
      </w:pPr>
      <w:r w:rsidRPr="00213E3B">
        <w:rPr>
          <w:rFonts w:ascii="Arial" w:hAnsi="Arial" w:cs="Arial"/>
          <w:i/>
          <w:sz w:val="20"/>
          <w:szCs w:val="20"/>
        </w:rPr>
        <w:t xml:space="preserve">Note: According to the Punnett square above, the probability of the offspring having white flowers is 1/4.    </w:t>
      </w:r>
    </w:p>
    <w:tbl>
      <w:tblPr>
        <w:tblStyle w:val="TableGrid"/>
        <w:tblW w:w="0" w:type="auto"/>
        <w:jc w:val="center"/>
        <w:tblLook w:val="04A0" w:firstRow="1" w:lastRow="0" w:firstColumn="1" w:lastColumn="0" w:noHBand="0" w:noVBand="1"/>
      </w:tblPr>
      <w:tblGrid>
        <w:gridCol w:w="630"/>
        <w:gridCol w:w="1530"/>
        <w:gridCol w:w="1530"/>
      </w:tblGrid>
      <w:tr w:rsidR="005B1BA8" w:rsidTr="001E5F27">
        <w:trPr>
          <w:jc w:val="center"/>
        </w:trPr>
        <w:tc>
          <w:tcPr>
            <w:tcW w:w="630" w:type="dxa"/>
          </w:tcPr>
          <w:p w:rsidR="005B1BA8" w:rsidRPr="00A222EE" w:rsidRDefault="005B1BA8" w:rsidP="001E5F27">
            <w:pPr>
              <w:jc w:val="center"/>
              <w:rPr>
                <w:rFonts w:ascii="Arial" w:hAnsi="Arial" w:cs="Arial"/>
                <w:b/>
                <w:sz w:val="20"/>
                <w:szCs w:val="20"/>
              </w:rPr>
            </w:pPr>
          </w:p>
        </w:tc>
        <w:tc>
          <w:tcPr>
            <w:tcW w:w="1530" w:type="dxa"/>
          </w:tcPr>
          <w:p w:rsidR="005B1BA8" w:rsidRPr="00A222EE" w:rsidRDefault="005B1BA8" w:rsidP="001E5F27">
            <w:pPr>
              <w:jc w:val="center"/>
              <w:rPr>
                <w:rFonts w:ascii="Arial" w:hAnsi="Arial" w:cs="Arial"/>
                <w:b/>
                <w:sz w:val="20"/>
                <w:szCs w:val="20"/>
              </w:rPr>
            </w:pPr>
            <w:r>
              <w:rPr>
                <w:rFonts w:ascii="Arial" w:hAnsi="Arial" w:cs="Arial"/>
                <w:b/>
                <w:sz w:val="20"/>
                <w:szCs w:val="20"/>
              </w:rPr>
              <w:t>G</w:t>
            </w:r>
          </w:p>
        </w:tc>
        <w:tc>
          <w:tcPr>
            <w:tcW w:w="1530" w:type="dxa"/>
          </w:tcPr>
          <w:p w:rsidR="005B1BA8" w:rsidRPr="00A222EE" w:rsidRDefault="005B1BA8" w:rsidP="001E5F27">
            <w:pPr>
              <w:jc w:val="center"/>
              <w:rPr>
                <w:rFonts w:ascii="Arial" w:hAnsi="Arial" w:cs="Arial"/>
                <w:b/>
                <w:sz w:val="20"/>
                <w:szCs w:val="20"/>
              </w:rPr>
            </w:pPr>
            <w:r>
              <w:rPr>
                <w:rFonts w:ascii="Arial" w:hAnsi="Arial" w:cs="Arial"/>
                <w:b/>
                <w:sz w:val="20"/>
                <w:szCs w:val="20"/>
              </w:rPr>
              <w:t>g</w:t>
            </w:r>
          </w:p>
        </w:tc>
      </w:tr>
      <w:tr w:rsidR="005B1BA8" w:rsidTr="001E5F27">
        <w:trPr>
          <w:trHeight w:val="395"/>
          <w:jc w:val="center"/>
        </w:trPr>
        <w:tc>
          <w:tcPr>
            <w:tcW w:w="630" w:type="dxa"/>
          </w:tcPr>
          <w:p w:rsidR="005B1BA8" w:rsidRPr="00A222EE" w:rsidRDefault="005B1BA8" w:rsidP="001E5F27">
            <w:pPr>
              <w:jc w:val="center"/>
              <w:rPr>
                <w:rFonts w:ascii="Arial" w:hAnsi="Arial" w:cs="Arial"/>
                <w:b/>
                <w:sz w:val="20"/>
                <w:szCs w:val="20"/>
              </w:rPr>
            </w:pPr>
            <w:r>
              <w:rPr>
                <w:rFonts w:ascii="Arial" w:hAnsi="Arial" w:cs="Arial"/>
                <w:b/>
                <w:sz w:val="20"/>
                <w:szCs w:val="20"/>
              </w:rPr>
              <w:t>G</w:t>
            </w:r>
          </w:p>
        </w:tc>
        <w:tc>
          <w:tcPr>
            <w:tcW w:w="1530" w:type="dxa"/>
          </w:tcPr>
          <w:p w:rsidR="005B1BA8" w:rsidRPr="00A222EE" w:rsidRDefault="005B1BA8" w:rsidP="001E5F27">
            <w:pPr>
              <w:jc w:val="center"/>
              <w:rPr>
                <w:rFonts w:ascii="Arial" w:hAnsi="Arial" w:cs="Arial"/>
                <w:sz w:val="20"/>
                <w:szCs w:val="20"/>
              </w:rPr>
            </w:pPr>
            <w:r>
              <w:rPr>
                <w:rFonts w:ascii="Arial" w:hAnsi="Arial" w:cs="Arial"/>
                <w:sz w:val="20"/>
                <w:szCs w:val="20"/>
              </w:rPr>
              <w:t>GG</w:t>
            </w:r>
          </w:p>
        </w:tc>
        <w:tc>
          <w:tcPr>
            <w:tcW w:w="1530" w:type="dxa"/>
          </w:tcPr>
          <w:p w:rsidR="005B1BA8" w:rsidRPr="00A222EE" w:rsidRDefault="005B1BA8" w:rsidP="001E5F27">
            <w:pPr>
              <w:jc w:val="center"/>
              <w:rPr>
                <w:rFonts w:ascii="Arial" w:hAnsi="Arial" w:cs="Arial"/>
                <w:sz w:val="20"/>
                <w:szCs w:val="20"/>
              </w:rPr>
            </w:pPr>
            <w:r>
              <w:rPr>
                <w:rFonts w:ascii="Arial" w:hAnsi="Arial" w:cs="Arial"/>
                <w:sz w:val="20"/>
                <w:szCs w:val="20"/>
              </w:rPr>
              <w:t>Gg</w:t>
            </w:r>
          </w:p>
        </w:tc>
      </w:tr>
      <w:tr w:rsidR="005B1BA8" w:rsidTr="001E5F27">
        <w:trPr>
          <w:trHeight w:val="422"/>
          <w:jc w:val="center"/>
        </w:trPr>
        <w:tc>
          <w:tcPr>
            <w:tcW w:w="630" w:type="dxa"/>
          </w:tcPr>
          <w:p w:rsidR="005B1BA8" w:rsidRPr="00A222EE" w:rsidRDefault="005B1BA8" w:rsidP="001E5F27">
            <w:pPr>
              <w:jc w:val="center"/>
              <w:rPr>
                <w:rFonts w:ascii="Arial" w:hAnsi="Arial" w:cs="Arial"/>
                <w:b/>
                <w:sz w:val="20"/>
                <w:szCs w:val="20"/>
              </w:rPr>
            </w:pPr>
            <w:r>
              <w:rPr>
                <w:rFonts w:ascii="Arial" w:hAnsi="Arial" w:cs="Arial"/>
                <w:b/>
                <w:sz w:val="20"/>
                <w:szCs w:val="20"/>
              </w:rPr>
              <w:t>g</w:t>
            </w:r>
          </w:p>
        </w:tc>
        <w:tc>
          <w:tcPr>
            <w:tcW w:w="1530" w:type="dxa"/>
          </w:tcPr>
          <w:p w:rsidR="005B1BA8" w:rsidRPr="00A222EE" w:rsidRDefault="005B1BA8" w:rsidP="001E5F27">
            <w:pPr>
              <w:jc w:val="center"/>
              <w:rPr>
                <w:rFonts w:ascii="Arial" w:hAnsi="Arial" w:cs="Arial"/>
                <w:sz w:val="20"/>
                <w:szCs w:val="20"/>
              </w:rPr>
            </w:pPr>
            <w:r>
              <w:rPr>
                <w:rFonts w:ascii="Arial" w:hAnsi="Arial" w:cs="Arial"/>
                <w:sz w:val="20"/>
                <w:szCs w:val="20"/>
              </w:rPr>
              <w:t>Gg</w:t>
            </w:r>
          </w:p>
        </w:tc>
        <w:tc>
          <w:tcPr>
            <w:tcW w:w="1530" w:type="dxa"/>
          </w:tcPr>
          <w:p w:rsidR="005B1BA8" w:rsidRPr="00A222EE" w:rsidRDefault="005B1BA8" w:rsidP="001E5F27">
            <w:pPr>
              <w:jc w:val="center"/>
              <w:rPr>
                <w:rFonts w:ascii="Arial" w:hAnsi="Arial" w:cs="Arial"/>
                <w:sz w:val="20"/>
                <w:szCs w:val="20"/>
              </w:rPr>
            </w:pPr>
            <w:r>
              <w:rPr>
                <w:rFonts w:ascii="Arial" w:hAnsi="Arial" w:cs="Arial"/>
                <w:sz w:val="20"/>
                <w:szCs w:val="20"/>
              </w:rPr>
              <w:t>gg</w:t>
            </w:r>
          </w:p>
        </w:tc>
      </w:tr>
    </w:tbl>
    <w:p w:rsidR="00294BA1" w:rsidRDefault="00294BA1" w:rsidP="00C0755B">
      <w:pPr>
        <w:rPr>
          <w:rFonts w:ascii="Arial" w:hAnsi="Arial" w:cs="Arial"/>
          <w:sz w:val="20"/>
          <w:szCs w:val="20"/>
        </w:rPr>
      </w:pPr>
      <w:r>
        <w:rPr>
          <w:rFonts w:ascii="Arial" w:hAnsi="Arial" w:cs="Arial"/>
          <w:sz w:val="20"/>
          <w:szCs w:val="20"/>
        </w:rPr>
        <w:tab/>
      </w:r>
    </w:p>
    <w:p w:rsidR="00C0755B" w:rsidRPr="00213E3B" w:rsidRDefault="00294BA1" w:rsidP="00294BA1">
      <w:pPr>
        <w:ind w:firstLine="720"/>
        <w:rPr>
          <w:rFonts w:ascii="Arial" w:hAnsi="Arial" w:cs="Arial"/>
          <w:i/>
          <w:sz w:val="20"/>
          <w:szCs w:val="20"/>
        </w:rPr>
      </w:pPr>
      <w:r w:rsidRPr="00213E3B">
        <w:rPr>
          <w:rFonts w:ascii="Arial" w:hAnsi="Arial" w:cs="Arial"/>
          <w:i/>
          <w:sz w:val="20"/>
          <w:szCs w:val="20"/>
        </w:rPr>
        <w:t xml:space="preserve">Note: According to the Punnett square above, the probability of the offspring having green leaves is 3/4. </w:t>
      </w:r>
    </w:p>
    <w:p w:rsidR="00213E3B" w:rsidRDefault="00EE5F45" w:rsidP="00213E3B">
      <w:pPr>
        <w:ind w:left="720"/>
        <w:rPr>
          <w:rFonts w:ascii="Arial" w:hAnsi="Arial" w:cs="Arial"/>
          <w:sz w:val="20"/>
          <w:szCs w:val="20"/>
        </w:rPr>
      </w:pPr>
      <w:r>
        <w:rPr>
          <w:rFonts w:ascii="Arial" w:hAnsi="Arial" w:cs="Arial"/>
          <w:sz w:val="20"/>
          <w:szCs w:val="20"/>
        </w:rPr>
        <w:t>Next,</w:t>
      </w:r>
      <w:r w:rsidR="00213E3B">
        <w:rPr>
          <w:rFonts w:ascii="Arial" w:hAnsi="Arial" w:cs="Arial"/>
          <w:sz w:val="20"/>
          <w:szCs w:val="20"/>
        </w:rPr>
        <w:t xml:space="preserve"> to determine the probability of the offspring having BOTH white flowers </w:t>
      </w:r>
      <w:r w:rsidR="00D301DA">
        <w:rPr>
          <w:rFonts w:ascii="Arial" w:hAnsi="Arial" w:cs="Arial"/>
          <w:sz w:val="20"/>
          <w:szCs w:val="20"/>
        </w:rPr>
        <w:t>AND</w:t>
      </w:r>
      <w:r w:rsidR="00213E3B">
        <w:rPr>
          <w:rFonts w:ascii="Arial" w:hAnsi="Arial" w:cs="Arial"/>
          <w:sz w:val="20"/>
          <w:szCs w:val="20"/>
        </w:rPr>
        <w:t xml:space="preserve"> green leaves (i.e. the probability of two events happening at the same time), we need to multiply their individual probabilities.  This is known as the </w:t>
      </w:r>
      <w:r w:rsidR="00213E3B" w:rsidRPr="00212ECC">
        <w:rPr>
          <w:rFonts w:ascii="Arial" w:hAnsi="Arial" w:cs="Arial"/>
          <w:sz w:val="20"/>
          <w:szCs w:val="20"/>
          <w:highlight w:val="lightGray"/>
        </w:rPr>
        <w:t>Multiplication Rule of Probabilities</w:t>
      </w:r>
      <w:r w:rsidR="00213E3B">
        <w:rPr>
          <w:rFonts w:ascii="Arial" w:hAnsi="Arial" w:cs="Arial"/>
          <w:sz w:val="20"/>
          <w:szCs w:val="20"/>
        </w:rPr>
        <w:t xml:space="preserve">.  Therefore, the probability of having offspring with white flowers </w:t>
      </w:r>
      <w:r w:rsidR="00D301DA">
        <w:rPr>
          <w:rFonts w:ascii="Arial" w:hAnsi="Arial" w:cs="Arial"/>
          <w:sz w:val="20"/>
          <w:szCs w:val="20"/>
        </w:rPr>
        <w:t xml:space="preserve">AND </w:t>
      </w:r>
      <w:r w:rsidR="00213E3B">
        <w:rPr>
          <w:rFonts w:ascii="Arial" w:hAnsi="Arial" w:cs="Arial"/>
          <w:sz w:val="20"/>
          <w:szCs w:val="20"/>
        </w:rPr>
        <w:t>green leaves in the problem above is…</w:t>
      </w:r>
    </w:p>
    <w:p w:rsidR="00294BA1" w:rsidRDefault="00213E3B" w:rsidP="00213E3B">
      <w:pPr>
        <w:ind w:left="720"/>
        <w:jc w:val="center"/>
        <w:rPr>
          <w:rFonts w:ascii="Arial" w:hAnsi="Arial" w:cs="Arial"/>
          <w:sz w:val="20"/>
          <w:szCs w:val="20"/>
        </w:rPr>
      </w:pPr>
      <w:r>
        <w:rPr>
          <w:rFonts w:ascii="Arial" w:hAnsi="Arial" w:cs="Arial"/>
          <w:sz w:val="20"/>
          <w:szCs w:val="20"/>
        </w:rPr>
        <w:t>1/4 (the probability of having white flowers) x 3/4 (the probability of having green leaves) = 3/16 (the probability of having both</w:t>
      </w:r>
      <w:r w:rsidR="00472031">
        <w:rPr>
          <w:rFonts w:ascii="Arial" w:hAnsi="Arial" w:cs="Arial"/>
          <w:sz w:val="20"/>
          <w:szCs w:val="20"/>
        </w:rPr>
        <w:t xml:space="preserve"> white flowers and green leaves)</w:t>
      </w:r>
      <w:r>
        <w:rPr>
          <w:rFonts w:ascii="Arial" w:hAnsi="Arial" w:cs="Arial"/>
          <w:sz w:val="20"/>
          <w:szCs w:val="20"/>
        </w:rPr>
        <w:t xml:space="preserve"> </w:t>
      </w:r>
    </w:p>
    <w:p w:rsidR="00FA6E0C" w:rsidRDefault="00FA6E0C" w:rsidP="00FA6E0C">
      <w:pPr>
        <w:ind w:left="720"/>
        <w:rPr>
          <w:rFonts w:ascii="Arial" w:hAnsi="Arial" w:cs="Arial"/>
          <w:sz w:val="20"/>
          <w:szCs w:val="20"/>
        </w:rPr>
      </w:pPr>
      <w:r>
        <w:rPr>
          <w:rFonts w:ascii="Arial" w:hAnsi="Arial" w:cs="Arial"/>
          <w:sz w:val="20"/>
          <w:szCs w:val="20"/>
        </w:rPr>
        <w:t xml:space="preserve">We could use these same Punnett squares to predict the probability of offspring having white flowers AND yellow leaves.  </w:t>
      </w:r>
    </w:p>
    <w:p w:rsidR="00FA6E0C" w:rsidRDefault="00FA6E0C" w:rsidP="00FA6E0C">
      <w:pPr>
        <w:ind w:left="720"/>
        <w:jc w:val="center"/>
        <w:rPr>
          <w:rFonts w:ascii="Arial" w:hAnsi="Arial" w:cs="Arial"/>
          <w:sz w:val="20"/>
          <w:szCs w:val="20"/>
        </w:rPr>
      </w:pPr>
      <w:r>
        <w:rPr>
          <w:rFonts w:ascii="Arial" w:hAnsi="Arial" w:cs="Arial"/>
          <w:sz w:val="20"/>
          <w:szCs w:val="20"/>
        </w:rPr>
        <w:t>1/4 (the probability of having white flowers) x 1/4 (the probability of having yellow leaves) = 3/16 (the probability of having white flowers and yellow leaves)</w:t>
      </w:r>
    </w:p>
    <w:p w:rsidR="00BA34E8" w:rsidRDefault="00BA34E8" w:rsidP="00BA34E8">
      <w:pPr>
        <w:pStyle w:val="ListParagraph"/>
        <w:numPr>
          <w:ilvl w:val="0"/>
          <w:numId w:val="5"/>
        </w:numPr>
        <w:rPr>
          <w:rFonts w:ascii="Arial" w:hAnsi="Arial" w:cs="Arial"/>
          <w:sz w:val="20"/>
          <w:szCs w:val="20"/>
        </w:rPr>
      </w:pPr>
      <w:r>
        <w:rPr>
          <w:rFonts w:ascii="Arial" w:hAnsi="Arial" w:cs="Arial"/>
          <w:sz w:val="20"/>
          <w:szCs w:val="20"/>
        </w:rPr>
        <w:t>If we used the same problem above but we wanted to determine the probability of o</w:t>
      </w:r>
      <w:r w:rsidR="00FA6E0C">
        <w:rPr>
          <w:rFonts w:ascii="Arial" w:hAnsi="Arial" w:cs="Arial"/>
          <w:sz w:val="20"/>
          <w:szCs w:val="20"/>
        </w:rPr>
        <w:t>ffspring having white flowers and</w:t>
      </w:r>
      <w:r>
        <w:rPr>
          <w:rFonts w:ascii="Arial" w:hAnsi="Arial" w:cs="Arial"/>
          <w:sz w:val="20"/>
          <w:szCs w:val="20"/>
        </w:rPr>
        <w:t xml:space="preserve"> green leaves</w:t>
      </w:r>
      <w:r w:rsidR="00FA6E0C">
        <w:rPr>
          <w:rFonts w:ascii="Arial" w:hAnsi="Arial" w:cs="Arial"/>
          <w:sz w:val="20"/>
          <w:szCs w:val="20"/>
        </w:rPr>
        <w:t xml:space="preserve"> OR white flowers and yellow leaves</w:t>
      </w:r>
      <w:r>
        <w:rPr>
          <w:rFonts w:ascii="Arial" w:hAnsi="Arial" w:cs="Arial"/>
          <w:sz w:val="20"/>
          <w:szCs w:val="20"/>
        </w:rPr>
        <w:t xml:space="preserve">, we need to add their individual frequencies.  When we want to determine the probability of one event OR another event occurring, we need to add their frequencies.  </w:t>
      </w:r>
      <w:r>
        <w:rPr>
          <w:rFonts w:ascii="Arial" w:hAnsi="Arial" w:cs="Arial"/>
          <w:sz w:val="20"/>
          <w:szCs w:val="20"/>
        </w:rPr>
        <w:lastRenderedPageBreak/>
        <w:t xml:space="preserve">This is known as the </w:t>
      </w:r>
      <w:r w:rsidRPr="00212ECC">
        <w:rPr>
          <w:rFonts w:ascii="Arial" w:hAnsi="Arial" w:cs="Arial"/>
          <w:sz w:val="20"/>
          <w:szCs w:val="20"/>
          <w:highlight w:val="lightGray"/>
        </w:rPr>
        <w:t>Addition Rule of Probabilities</w:t>
      </w:r>
      <w:r>
        <w:rPr>
          <w:rFonts w:ascii="Arial" w:hAnsi="Arial" w:cs="Arial"/>
          <w:sz w:val="20"/>
          <w:szCs w:val="20"/>
        </w:rPr>
        <w:t xml:space="preserve">. </w:t>
      </w:r>
      <w:r w:rsidR="00FA6E0C">
        <w:rPr>
          <w:rFonts w:ascii="Arial" w:hAnsi="Arial" w:cs="Arial"/>
          <w:sz w:val="20"/>
          <w:szCs w:val="20"/>
        </w:rPr>
        <w:t>Therefore,</w:t>
      </w:r>
      <w:r w:rsidR="00D301DA">
        <w:rPr>
          <w:rFonts w:ascii="Arial" w:hAnsi="Arial" w:cs="Arial"/>
          <w:sz w:val="20"/>
          <w:szCs w:val="20"/>
        </w:rPr>
        <w:t xml:space="preserve"> the probability of the offspring having white flowers </w:t>
      </w:r>
      <w:r w:rsidR="00FA6E0C">
        <w:rPr>
          <w:rFonts w:ascii="Arial" w:hAnsi="Arial" w:cs="Arial"/>
          <w:sz w:val="20"/>
          <w:szCs w:val="20"/>
        </w:rPr>
        <w:t>and green leaves OR white flowers and yellow leaves is…</w:t>
      </w:r>
    </w:p>
    <w:p w:rsidR="00D301DA" w:rsidRDefault="00D301DA" w:rsidP="00D301DA">
      <w:pPr>
        <w:pStyle w:val="ListParagraph"/>
        <w:rPr>
          <w:rFonts w:ascii="Arial" w:hAnsi="Arial" w:cs="Arial"/>
          <w:sz w:val="20"/>
          <w:szCs w:val="20"/>
        </w:rPr>
      </w:pPr>
    </w:p>
    <w:p w:rsidR="00D301DA" w:rsidRDefault="00FA6E0C" w:rsidP="00472031">
      <w:pPr>
        <w:pStyle w:val="ListParagraph"/>
        <w:jc w:val="center"/>
        <w:rPr>
          <w:rFonts w:ascii="Arial" w:hAnsi="Arial" w:cs="Arial"/>
          <w:sz w:val="20"/>
          <w:szCs w:val="20"/>
        </w:rPr>
      </w:pPr>
      <w:r>
        <w:rPr>
          <w:rFonts w:ascii="Arial" w:hAnsi="Arial" w:cs="Arial"/>
          <w:sz w:val="20"/>
          <w:szCs w:val="20"/>
        </w:rPr>
        <w:t>3/16</w:t>
      </w:r>
      <w:r w:rsidR="00D301DA">
        <w:rPr>
          <w:rFonts w:ascii="Arial" w:hAnsi="Arial" w:cs="Arial"/>
          <w:sz w:val="20"/>
          <w:szCs w:val="20"/>
        </w:rPr>
        <w:t xml:space="preserve"> (the probability of having white flowers</w:t>
      </w:r>
      <w:r>
        <w:rPr>
          <w:rFonts w:ascii="Arial" w:hAnsi="Arial" w:cs="Arial"/>
          <w:sz w:val="20"/>
          <w:szCs w:val="20"/>
        </w:rPr>
        <w:t xml:space="preserve"> and green leaves) + 1/16</w:t>
      </w:r>
      <w:r w:rsidR="00D301DA">
        <w:rPr>
          <w:rFonts w:ascii="Arial" w:hAnsi="Arial" w:cs="Arial"/>
          <w:sz w:val="20"/>
          <w:szCs w:val="20"/>
        </w:rPr>
        <w:t xml:space="preserve"> (the probability of having </w:t>
      </w:r>
      <w:r>
        <w:rPr>
          <w:rFonts w:ascii="Arial" w:hAnsi="Arial" w:cs="Arial"/>
          <w:sz w:val="20"/>
          <w:szCs w:val="20"/>
        </w:rPr>
        <w:t>white flowers and yellow leaves</w:t>
      </w:r>
      <w:r w:rsidR="00D301DA">
        <w:rPr>
          <w:rFonts w:ascii="Arial" w:hAnsi="Arial" w:cs="Arial"/>
          <w:sz w:val="20"/>
          <w:szCs w:val="20"/>
        </w:rPr>
        <w:t>)</w:t>
      </w:r>
      <w:r>
        <w:rPr>
          <w:rFonts w:ascii="Arial" w:hAnsi="Arial" w:cs="Arial"/>
          <w:sz w:val="20"/>
          <w:szCs w:val="20"/>
        </w:rPr>
        <w:t xml:space="preserve"> = 4/16 (the probability of having white flowers and green leaves OR white flowers and yellow leaves)</w:t>
      </w:r>
    </w:p>
    <w:p w:rsidR="00761150" w:rsidRDefault="00FA6E0C" w:rsidP="00FA6E0C">
      <w:pPr>
        <w:ind w:left="720"/>
        <w:rPr>
          <w:rFonts w:ascii="Arial" w:hAnsi="Arial" w:cs="Arial"/>
          <w:sz w:val="20"/>
          <w:szCs w:val="20"/>
        </w:rPr>
      </w:pPr>
      <w:r>
        <w:rPr>
          <w:rFonts w:ascii="Arial" w:hAnsi="Arial" w:cs="Arial"/>
          <w:sz w:val="20"/>
          <w:szCs w:val="20"/>
        </w:rPr>
        <w:t>(Note: For this to work, it has to be IMPOSSIBLE for the two events to occur at the same time.  For example, we could not use the addition rule of probabilities to determine the probability of offspring having white flowers OR green leaves because these two events could occur at the same time.)</w:t>
      </w:r>
    </w:p>
    <w:p w:rsidR="00761150" w:rsidRDefault="00761150" w:rsidP="00761150">
      <w:pPr>
        <w:pStyle w:val="ListParagraph"/>
        <w:numPr>
          <w:ilvl w:val="0"/>
          <w:numId w:val="1"/>
        </w:numPr>
        <w:rPr>
          <w:rFonts w:ascii="Arial" w:hAnsi="Arial" w:cs="Arial"/>
          <w:b/>
          <w:sz w:val="20"/>
          <w:szCs w:val="20"/>
        </w:rPr>
      </w:pPr>
      <w:r>
        <w:rPr>
          <w:rFonts w:ascii="Arial" w:hAnsi="Arial" w:cs="Arial"/>
          <w:b/>
          <w:sz w:val="20"/>
          <w:szCs w:val="20"/>
        </w:rPr>
        <w:t>Do all traits have a dominant and recessive allele?</w:t>
      </w:r>
    </w:p>
    <w:p w:rsidR="00761150" w:rsidRDefault="00761150" w:rsidP="00761150">
      <w:pPr>
        <w:pStyle w:val="ListParagraph"/>
        <w:numPr>
          <w:ilvl w:val="0"/>
          <w:numId w:val="6"/>
        </w:numPr>
        <w:rPr>
          <w:rFonts w:ascii="Arial" w:hAnsi="Arial" w:cs="Arial"/>
          <w:sz w:val="20"/>
          <w:szCs w:val="20"/>
        </w:rPr>
      </w:pPr>
      <w:r w:rsidRPr="00761150">
        <w:rPr>
          <w:rFonts w:ascii="Arial" w:hAnsi="Arial" w:cs="Arial"/>
          <w:sz w:val="20"/>
          <w:szCs w:val="20"/>
        </w:rPr>
        <w:t>No, some traits do not have an allele that is completely dominant over the other, recessive, allele.  There are two situations where this i</w:t>
      </w:r>
      <w:r>
        <w:rPr>
          <w:rFonts w:ascii="Arial" w:hAnsi="Arial" w:cs="Arial"/>
          <w:sz w:val="20"/>
          <w:szCs w:val="20"/>
        </w:rPr>
        <w:t>s the case…</w:t>
      </w:r>
    </w:p>
    <w:p w:rsidR="00761150" w:rsidRDefault="00761150" w:rsidP="00761150">
      <w:pPr>
        <w:pStyle w:val="ListParagraph"/>
        <w:numPr>
          <w:ilvl w:val="0"/>
          <w:numId w:val="6"/>
        </w:numPr>
        <w:rPr>
          <w:rFonts w:ascii="Arial" w:hAnsi="Arial" w:cs="Arial"/>
          <w:sz w:val="20"/>
          <w:szCs w:val="20"/>
        </w:rPr>
      </w:pPr>
      <w:r w:rsidRPr="00212ECC">
        <w:rPr>
          <w:rFonts w:ascii="Arial" w:hAnsi="Arial" w:cs="Arial"/>
          <w:sz w:val="20"/>
          <w:szCs w:val="20"/>
          <w:highlight w:val="lightGray"/>
        </w:rPr>
        <w:t>Incomplete dominance</w:t>
      </w:r>
      <w:r>
        <w:rPr>
          <w:rFonts w:ascii="Arial" w:hAnsi="Arial" w:cs="Arial"/>
          <w:sz w:val="20"/>
          <w:szCs w:val="20"/>
        </w:rPr>
        <w:t xml:space="preserve"> occurs when a heterozygous individual has a “blend” of the two phenotypes.</w:t>
      </w:r>
      <w:r w:rsidR="008316F7">
        <w:rPr>
          <w:rFonts w:ascii="Arial" w:hAnsi="Arial" w:cs="Arial"/>
          <w:sz w:val="20"/>
          <w:szCs w:val="20"/>
        </w:rPr>
        <w:t xml:space="preserve">  In fact, incomplete dominance is often called </w:t>
      </w:r>
      <w:r w:rsidR="008316F7" w:rsidRPr="00212ECC">
        <w:rPr>
          <w:rFonts w:ascii="Arial" w:hAnsi="Arial" w:cs="Arial"/>
          <w:sz w:val="20"/>
          <w:szCs w:val="20"/>
          <w:highlight w:val="lightGray"/>
        </w:rPr>
        <w:t>“blending inheritance.”</w:t>
      </w:r>
      <w:r w:rsidR="008316F7">
        <w:rPr>
          <w:rFonts w:ascii="Arial" w:hAnsi="Arial" w:cs="Arial"/>
          <w:sz w:val="20"/>
          <w:szCs w:val="20"/>
        </w:rPr>
        <w:t xml:space="preserve">  </w:t>
      </w:r>
      <w:r>
        <w:rPr>
          <w:rFonts w:ascii="Arial" w:hAnsi="Arial" w:cs="Arial"/>
          <w:sz w:val="20"/>
          <w:szCs w:val="20"/>
        </w:rPr>
        <w:t xml:space="preserve">For example, </w:t>
      </w:r>
      <w:r w:rsidR="008316F7">
        <w:rPr>
          <w:rFonts w:ascii="Arial" w:hAnsi="Arial" w:cs="Arial"/>
          <w:sz w:val="20"/>
          <w:szCs w:val="20"/>
        </w:rPr>
        <w:t xml:space="preserve">if an individual receives a tall (T) and short (t) allele, this heterozygous individual (Tt) will be of medium height.  As another example, if a flower receives a red (R) and white (r) allele, this heterozygous flower (Rr) will be pink.   </w:t>
      </w:r>
    </w:p>
    <w:p w:rsidR="008316F7" w:rsidRDefault="008316F7" w:rsidP="00761150">
      <w:pPr>
        <w:pStyle w:val="ListParagraph"/>
        <w:numPr>
          <w:ilvl w:val="0"/>
          <w:numId w:val="6"/>
        </w:numPr>
        <w:rPr>
          <w:rFonts w:ascii="Arial" w:hAnsi="Arial" w:cs="Arial"/>
          <w:sz w:val="20"/>
          <w:szCs w:val="20"/>
        </w:rPr>
      </w:pPr>
      <w:r>
        <w:rPr>
          <w:rFonts w:ascii="Arial" w:hAnsi="Arial" w:cs="Arial"/>
          <w:sz w:val="20"/>
          <w:szCs w:val="20"/>
        </w:rPr>
        <w:t xml:space="preserve">With our height example, the alleles for tall and short height may be represented using a capital (T) and lowercase (t) letter, even though one allele is not technically dominant over the other.  They may also be represented with two different capital letters (ex: T for tall and S for short). </w:t>
      </w:r>
    </w:p>
    <w:p w:rsidR="008316F7" w:rsidRDefault="008316F7" w:rsidP="00761150">
      <w:pPr>
        <w:pStyle w:val="ListParagraph"/>
        <w:numPr>
          <w:ilvl w:val="0"/>
          <w:numId w:val="6"/>
        </w:numPr>
        <w:rPr>
          <w:rFonts w:ascii="Arial" w:hAnsi="Arial" w:cs="Arial"/>
          <w:sz w:val="20"/>
          <w:szCs w:val="20"/>
        </w:rPr>
      </w:pPr>
      <w:r>
        <w:rPr>
          <w:rFonts w:ascii="Arial" w:hAnsi="Arial" w:cs="Arial"/>
          <w:sz w:val="20"/>
          <w:szCs w:val="20"/>
        </w:rPr>
        <w:t xml:space="preserve">Below is an example of a Punnett square problem involving incomplete dominance… </w:t>
      </w:r>
    </w:p>
    <w:p w:rsidR="008316F7" w:rsidRDefault="008316F7" w:rsidP="008316F7">
      <w:pPr>
        <w:pStyle w:val="ListParagraph"/>
        <w:rPr>
          <w:rFonts w:ascii="Arial" w:hAnsi="Arial" w:cs="Arial"/>
          <w:sz w:val="20"/>
          <w:szCs w:val="20"/>
        </w:rPr>
      </w:pPr>
    </w:p>
    <w:p w:rsidR="008316F7" w:rsidRDefault="008316F7" w:rsidP="008316F7">
      <w:pPr>
        <w:pStyle w:val="ListParagraph"/>
        <w:rPr>
          <w:rFonts w:ascii="Arial" w:hAnsi="Arial" w:cs="Arial"/>
          <w:sz w:val="20"/>
          <w:szCs w:val="20"/>
        </w:rPr>
      </w:pPr>
      <w:r>
        <w:rPr>
          <w:rFonts w:ascii="Arial" w:hAnsi="Arial" w:cs="Arial"/>
          <w:sz w:val="20"/>
          <w:szCs w:val="20"/>
        </w:rPr>
        <w:t>Let’s say that height is a trait controlled by incomplete dominance.  We will use “T” to represent the allele for tall height and “S” to represent the allele for short height.  If two parents of medium height are crossed, what will be the frequency of tall individuals in the offspring?</w:t>
      </w:r>
    </w:p>
    <w:tbl>
      <w:tblPr>
        <w:tblStyle w:val="TableGrid"/>
        <w:tblW w:w="0" w:type="auto"/>
        <w:jc w:val="center"/>
        <w:tblLook w:val="04A0" w:firstRow="1" w:lastRow="0" w:firstColumn="1" w:lastColumn="0" w:noHBand="0" w:noVBand="1"/>
      </w:tblPr>
      <w:tblGrid>
        <w:gridCol w:w="630"/>
        <w:gridCol w:w="1530"/>
        <w:gridCol w:w="1530"/>
      </w:tblGrid>
      <w:tr w:rsidR="008316F7" w:rsidTr="001E5F27">
        <w:trPr>
          <w:jc w:val="center"/>
        </w:trPr>
        <w:tc>
          <w:tcPr>
            <w:tcW w:w="630" w:type="dxa"/>
          </w:tcPr>
          <w:p w:rsidR="008316F7" w:rsidRPr="00A222EE" w:rsidRDefault="008316F7" w:rsidP="001E5F27">
            <w:pPr>
              <w:jc w:val="center"/>
              <w:rPr>
                <w:rFonts w:ascii="Arial" w:hAnsi="Arial" w:cs="Arial"/>
                <w:b/>
                <w:sz w:val="20"/>
                <w:szCs w:val="20"/>
              </w:rPr>
            </w:pPr>
          </w:p>
        </w:tc>
        <w:tc>
          <w:tcPr>
            <w:tcW w:w="1530" w:type="dxa"/>
          </w:tcPr>
          <w:p w:rsidR="008316F7" w:rsidRPr="00A222EE" w:rsidRDefault="008316F7" w:rsidP="001E5F27">
            <w:pPr>
              <w:jc w:val="center"/>
              <w:rPr>
                <w:rFonts w:ascii="Arial" w:hAnsi="Arial" w:cs="Arial"/>
                <w:b/>
                <w:sz w:val="20"/>
                <w:szCs w:val="20"/>
              </w:rPr>
            </w:pPr>
            <w:r>
              <w:rPr>
                <w:rFonts w:ascii="Arial" w:hAnsi="Arial" w:cs="Arial"/>
                <w:b/>
                <w:sz w:val="20"/>
                <w:szCs w:val="20"/>
              </w:rPr>
              <w:t>T</w:t>
            </w:r>
          </w:p>
        </w:tc>
        <w:tc>
          <w:tcPr>
            <w:tcW w:w="1530" w:type="dxa"/>
          </w:tcPr>
          <w:p w:rsidR="008316F7" w:rsidRPr="00A222EE" w:rsidRDefault="008316F7" w:rsidP="001E5F27">
            <w:pPr>
              <w:jc w:val="center"/>
              <w:rPr>
                <w:rFonts w:ascii="Arial" w:hAnsi="Arial" w:cs="Arial"/>
                <w:b/>
                <w:sz w:val="20"/>
                <w:szCs w:val="20"/>
              </w:rPr>
            </w:pPr>
            <w:r>
              <w:rPr>
                <w:rFonts w:ascii="Arial" w:hAnsi="Arial" w:cs="Arial"/>
                <w:b/>
                <w:sz w:val="20"/>
                <w:szCs w:val="20"/>
              </w:rPr>
              <w:t>S</w:t>
            </w:r>
          </w:p>
        </w:tc>
      </w:tr>
      <w:tr w:rsidR="008316F7" w:rsidTr="001E5F27">
        <w:trPr>
          <w:trHeight w:val="395"/>
          <w:jc w:val="center"/>
        </w:trPr>
        <w:tc>
          <w:tcPr>
            <w:tcW w:w="630" w:type="dxa"/>
          </w:tcPr>
          <w:p w:rsidR="008316F7" w:rsidRPr="00A222EE" w:rsidRDefault="008316F7" w:rsidP="001E5F27">
            <w:pPr>
              <w:jc w:val="center"/>
              <w:rPr>
                <w:rFonts w:ascii="Arial" w:hAnsi="Arial" w:cs="Arial"/>
                <w:b/>
                <w:sz w:val="20"/>
                <w:szCs w:val="20"/>
              </w:rPr>
            </w:pPr>
            <w:r>
              <w:rPr>
                <w:rFonts w:ascii="Arial" w:hAnsi="Arial" w:cs="Arial"/>
                <w:b/>
                <w:sz w:val="20"/>
                <w:szCs w:val="20"/>
              </w:rPr>
              <w:t>T</w:t>
            </w:r>
          </w:p>
        </w:tc>
        <w:tc>
          <w:tcPr>
            <w:tcW w:w="1530" w:type="dxa"/>
          </w:tcPr>
          <w:p w:rsidR="008316F7" w:rsidRPr="00A222EE" w:rsidRDefault="008316F7" w:rsidP="001E5F27">
            <w:pPr>
              <w:jc w:val="center"/>
              <w:rPr>
                <w:rFonts w:ascii="Arial" w:hAnsi="Arial" w:cs="Arial"/>
                <w:sz w:val="20"/>
                <w:szCs w:val="20"/>
              </w:rPr>
            </w:pPr>
            <w:r>
              <w:rPr>
                <w:rFonts w:ascii="Arial" w:hAnsi="Arial" w:cs="Arial"/>
                <w:sz w:val="20"/>
                <w:szCs w:val="20"/>
              </w:rPr>
              <w:t>TT</w:t>
            </w:r>
          </w:p>
        </w:tc>
        <w:tc>
          <w:tcPr>
            <w:tcW w:w="1530" w:type="dxa"/>
          </w:tcPr>
          <w:p w:rsidR="008316F7" w:rsidRPr="00A222EE" w:rsidRDefault="008316F7" w:rsidP="001E5F27">
            <w:pPr>
              <w:jc w:val="center"/>
              <w:rPr>
                <w:rFonts w:ascii="Arial" w:hAnsi="Arial" w:cs="Arial"/>
                <w:sz w:val="20"/>
                <w:szCs w:val="20"/>
              </w:rPr>
            </w:pPr>
            <w:r>
              <w:rPr>
                <w:rFonts w:ascii="Arial" w:hAnsi="Arial" w:cs="Arial"/>
                <w:sz w:val="20"/>
                <w:szCs w:val="20"/>
              </w:rPr>
              <w:t>TS</w:t>
            </w:r>
          </w:p>
        </w:tc>
      </w:tr>
      <w:tr w:rsidR="008316F7" w:rsidTr="001E5F27">
        <w:trPr>
          <w:trHeight w:val="422"/>
          <w:jc w:val="center"/>
        </w:trPr>
        <w:tc>
          <w:tcPr>
            <w:tcW w:w="630" w:type="dxa"/>
          </w:tcPr>
          <w:p w:rsidR="008316F7" w:rsidRPr="00A222EE" w:rsidRDefault="008316F7" w:rsidP="001E5F27">
            <w:pPr>
              <w:jc w:val="center"/>
              <w:rPr>
                <w:rFonts w:ascii="Arial" w:hAnsi="Arial" w:cs="Arial"/>
                <w:b/>
                <w:sz w:val="20"/>
                <w:szCs w:val="20"/>
              </w:rPr>
            </w:pPr>
            <w:r>
              <w:rPr>
                <w:rFonts w:ascii="Arial" w:hAnsi="Arial" w:cs="Arial"/>
                <w:b/>
                <w:sz w:val="20"/>
                <w:szCs w:val="20"/>
              </w:rPr>
              <w:t>S</w:t>
            </w:r>
          </w:p>
        </w:tc>
        <w:tc>
          <w:tcPr>
            <w:tcW w:w="1530" w:type="dxa"/>
          </w:tcPr>
          <w:p w:rsidR="008316F7" w:rsidRPr="00A222EE" w:rsidRDefault="008316F7" w:rsidP="001E5F27">
            <w:pPr>
              <w:jc w:val="center"/>
              <w:rPr>
                <w:rFonts w:ascii="Arial" w:hAnsi="Arial" w:cs="Arial"/>
                <w:sz w:val="20"/>
                <w:szCs w:val="20"/>
              </w:rPr>
            </w:pPr>
            <w:r>
              <w:rPr>
                <w:rFonts w:ascii="Arial" w:hAnsi="Arial" w:cs="Arial"/>
                <w:sz w:val="20"/>
                <w:szCs w:val="20"/>
              </w:rPr>
              <w:t>TS</w:t>
            </w:r>
          </w:p>
        </w:tc>
        <w:tc>
          <w:tcPr>
            <w:tcW w:w="1530" w:type="dxa"/>
          </w:tcPr>
          <w:p w:rsidR="008316F7" w:rsidRPr="00A222EE" w:rsidRDefault="008316F7" w:rsidP="001E5F27">
            <w:pPr>
              <w:jc w:val="center"/>
              <w:rPr>
                <w:rFonts w:ascii="Arial" w:hAnsi="Arial" w:cs="Arial"/>
                <w:sz w:val="20"/>
                <w:szCs w:val="20"/>
              </w:rPr>
            </w:pPr>
            <w:r>
              <w:rPr>
                <w:rFonts w:ascii="Arial" w:hAnsi="Arial" w:cs="Arial"/>
                <w:sz w:val="20"/>
                <w:szCs w:val="20"/>
              </w:rPr>
              <w:t>SS</w:t>
            </w:r>
          </w:p>
        </w:tc>
      </w:tr>
    </w:tbl>
    <w:p w:rsidR="008316F7" w:rsidRDefault="008316F7" w:rsidP="008316F7">
      <w:pPr>
        <w:pStyle w:val="ListParagraph"/>
        <w:rPr>
          <w:rFonts w:ascii="Arial" w:hAnsi="Arial" w:cs="Arial"/>
          <w:sz w:val="20"/>
          <w:szCs w:val="20"/>
        </w:rPr>
      </w:pPr>
    </w:p>
    <w:p w:rsidR="008316F7" w:rsidRDefault="008316F7" w:rsidP="008316F7">
      <w:pPr>
        <w:pStyle w:val="ListParagraph"/>
        <w:rPr>
          <w:rFonts w:ascii="Arial" w:hAnsi="Arial" w:cs="Arial"/>
          <w:sz w:val="20"/>
          <w:szCs w:val="20"/>
        </w:rPr>
      </w:pPr>
      <w:r>
        <w:rPr>
          <w:rFonts w:ascii="Arial" w:hAnsi="Arial" w:cs="Arial"/>
          <w:sz w:val="20"/>
          <w:szCs w:val="20"/>
        </w:rPr>
        <w:t>Answer: 1/4 of the offspring will be tall (TT).</w:t>
      </w:r>
    </w:p>
    <w:p w:rsidR="008316F7" w:rsidRPr="008316F7" w:rsidRDefault="008316F7" w:rsidP="008316F7">
      <w:pPr>
        <w:pStyle w:val="ListParagraph"/>
        <w:rPr>
          <w:rFonts w:ascii="Arial" w:hAnsi="Arial" w:cs="Arial"/>
          <w:sz w:val="20"/>
          <w:szCs w:val="20"/>
        </w:rPr>
      </w:pPr>
    </w:p>
    <w:p w:rsidR="008316F7" w:rsidRDefault="00675514" w:rsidP="008316F7">
      <w:pPr>
        <w:pStyle w:val="ListParagraph"/>
        <w:numPr>
          <w:ilvl w:val="0"/>
          <w:numId w:val="6"/>
        </w:numPr>
        <w:rPr>
          <w:rFonts w:ascii="Arial" w:hAnsi="Arial" w:cs="Arial"/>
          <w:sz w:val="20"/>
          <w:szCs w:val="20"/>
        </w:rPr>
      </w:pPr>
      <w:r w:rsidRPr="00212ECC">
        <w:rPr>
          <w:rFonts w:ascii="Arial" w:hAnsi="Arial" w:cs="Arial"/>
          <w:sz w:val="20"/>
          <w:szCs w:val="20"/>
          <w:highlight w:val="lightGray"/>
        </w:rPr>
        <w:t>Codominance,</w:t>
      </w:r>
      <w:r>
        <w:rPr>
          <w:rFonts w:ascii="Arial" w:hAnsi="Arial" w:cs="Arial"/>
          <w:sz w:val="20"/>
          <w:szCs w:val="20"/>
        </w:rPr>
        <w:t xml:space="preserve"> the other “exception to the dominance rule,” occurs when a heterozygous individual displays both traits in their pure form.  For example, in cattle, if an individual receives a red hair (R) and white hair (W) allele, this individual (RW) will have some red hairs and some white hairs in its coat.  This coloring is called “roan” coloring. </w:t>
      </w:r>
    </w:p>
    <w:p w:rsidR="00675514" w:rsidRDefault="00675514" w:rsidP="008316F7">
      <w:pPr>
        <w:pStyle w:val="ListParagraph"/>
        <w:numPr>
          <w:ilvl w:val="0"/>
          <w:numId w:val="6"/>
        </w:numPr>
        <w:rPr>
          <w:rFonts w:ascii="Arial" w:hAnsi="Arial" w:cs="Arial"/>
          <w:sz w:val="20"/>
          <w:szCs w:val="20"/>
        </w:rPr>
      </w:pPr>
      <w:r>
        <w:rPr>
          <w:rFonts w:ascii="Arial" w:hAnsi="Arial" w:cs="Arial"/>
          <w:sz w:val="20"/>
          <w:szCs w:val="20"/>
        </w:rPr>
        <w:t>Like with incomplete dominance, codominant traits can be represented by a</w:t>
      </w:r>
      <w:r w:rsidR="00D54816">
        <w:rPr>
          <w:rFonts w:ascii="Arial" w:hAnsi="Arial" w:cs="Arial"/>
          <w:sz w:val="20"/>
          <w:szCs w:val="20"/>
        </w:rPr>
        <w:t xml:space="preserve"> capital and lowercase letter OR two different capital letters.</w:t>
      </w:r>
    </w:p>
    <w:p w:rsidR="00D54816" w:rsidRDefault="00D54816" w:rsidP="00D54816">
      <w:pPr>
        <w:pStyle w:val="ListParagraph"/>
        <w:numPr>
          <w:ilvl w:val="0"/>
          <w:numId w:val="6"/>
        </w:numPr>
        <w:rPr>
          <w:rFonts w:ascii="Arial" w:hAnsi="Arial" w:cs="Arial"/>
          <w:sz w:val="20"/>
          <w:szCs w:val="20"/>
        </w:rPr>
      </w:pPr>
      <w:r>
        <w:rPr>
          <w:rFonts w:ascii="Arial" w:hAnsi="Arial" w:cs="Arial"/>
          <w:sz w:val="20"/>
          <w:szCs w:val="20"/>
        </w:rPr>
        <w:t>Below is an example of a Punnett square problem involving codominance…</w:t>
      </w:r>
    </w:p>
    <w:p w:rsidR="00D54816" w:rsidRDefault="00D54816" w:rsidP="00D54816">
      <w:pPr>
        <w:ind w:left="720"/>
        <w:rPr>
          <w:rFonts w:ascii="Arial" w:hAnsi="Arial" w:cs="Arial"/>
          <w:sz w:val="20"/>
          <w:szCs w:val="20"/>
        </w:rPr>
      </w:pPr>
      <w:r>
        <w:rPr>
          <w:rFonts w:ascii="Arial" w:hAnsi="Arial" w:cs="Arial"/>
          <w:sz w:val="20"/>
          <w:szCs w:val="20"/>
        </w:rPr>
        <w:t xml:space="preserve">Using the information about coat color codominance in cattle given above, if a red and roan cow are crossed, what will be the frequency of roan individuals in the offspring? </w:t>
      </w:r>
    </w:p>
    <w:tbl>
      <w:tblPr>
        <w:tblStyle w:val="TableGrid"/>
        <w:tblW w:w="0" w:type="auto"/>
        <w:jc w:val="center"/>
        <w:tblLook w:val="04A0" w:firstRow="1" w:lastRow="0" w:firstColumn="1" w:lastColumn="0" w:noHBand="0" w:noVBand="1"/>
      </w:tblPr>
      <w:tblGrid>
        <w:gridCol w:w="630"/>
        <w:gridCol w:w="1530"/>
        <w:gridCol w:w="1530"/>
      </w:tblGrid>
      <w:tr w:rsidR="00D54816" w:rsidTr="001E5F27">
        <w:trPr>
          <w:jc w:val="center"/>
        </w:trPr>
        <w:tc>
          <w:tcPr>
            <w:tcW w:w="630" w:type="dxa"/>
          </w:tcPr>
          <w:p w:rsidR="00D54816" w:rsidRPr="00A222EE" w:rsidRDefault="00D54816" w:rsidP="001E5F27">
            <w:pPr>
              <w:jc w:val="center"/>
              <w:rPr>
                <w:rFonts w:ascii="Arial" w:hAnsi="Arial" w:cs="Arial"/>
                <w:b/>
                <w:sz w:val="20"/>
                <w:szCs w:val="20"/>
              </w:rPr>
            </w:pPr>
          </w:p>
        </w:tc>
        <w:tc>
          <w:tcPr>
            <w:tcW w:w="1530" w:type="dxa"/>
          </w:tcPr>
          <w:p w:rsidR="00D54816" w:rsidRPr="00A222EE" w:rsidRDefault="00D54816" w:rsidP="001E5F27">
            <w:pPr>
              <w:jc w:val="center"/>
              <w:rPr>
                <w:rFonts w:ascii="Arial" w:hAnsi="Arial" w:cs="Arial"/>
                <w:b/>
                <w:sz w:val="20"/>
                <w:szCs w:val="20"/>
              </w:rPr>
            </w:pPr>
            <w:r>
              <w:rPr>
                <w:rFonts w:ascii="Arial" w:hAnsi="Arial" w:cs="Arial"/>
                <w:b/>
                <w:sz w:val="20"/>
                <w:szCs w:val="20"/>
              </w:rPr>
              <w:t>R</w:t>
            </w:r>
          </w:p>
        </w:tc>
        <w:tc>
          <w:tcPr>
            <w:tcW w:w="1530" w:type="dxa"/>
          </w:tcPr>
          <w:p w:rsidR="00D54816" w:rsidRPr="00A222EE" w:rsidRDefault="00D54816" w:rsidP="001E5F27">
            <w:pPr>
              <w:jc w:val="center"/>
              <w:rPr>
                <w:rFonts w:ascii="Arial" w:hAnsi="Arial" w:cs="Arial"/>
                <w:b/>
                <w:sz w:val="20"/>
                <w:szCs w:val="20"/>
              </w:rPr>
            </w:pPr>
            <w:r>
              <w:rPr>
                <w:rFonts w:ascii="Arial" w:hAnsi="Arial" w:cs="Arial"/>
                <w:b/>
                <w:sz w:val="20"/>
                <w:szCs w:val="20"/>
              </w:rPr>
              <w:t>R</w:t>
            </w:r>
          </w:p>
        </w:tc>
      </w:tr>
      <w:tr w:rsidR="00D54816" w:rsidTr="001E5F27">
        <w:trPr>
          <w:trHeight w:val="395"/>
          <w:jc w:val="center"/>
        </w:trPr>
        <w:tc>
          <w:tcPr>
            <w:tcW w:w="630" w:type="dxa"/>
          </w:tcPr>
          <w:p w:rsidR="00D54816" w:rsidRPr="00A222EE" w:rsidRDefault="00D54816" w:rsidP="001E5F27">
            <w:pPr>
              <w:jc w:val="center"/>
              <w:rPr>
                <w:rFonts w:ascii="Arial" w:hAnsi="Arial" w:cs="Arial"/>
                <w:b/>
                <w:sz w:val="20"/>
                <w:szCs w:val="20"/>
              </w:rPr>
            </w:pPr>
            <w:r>
              <w:rPr>
                <w:rFonts w:ascii="Arial" w:hAnsi="Arial" w:cs="Arial"/>
                <w:b/>
                <w:sz w:val="20"/>
                <w:szCs w:val="20"/>
              </w:rPr>
              <w:t>R</w:t>
            </w:r>
          </w:p>
        </w:tc>
        <w:tc>
          <w:tcPr>
            <w:tcW w:w="1530" w:type="dxa"/>
          </w:tcPr>
          <w:p w:rsidR="00D54816" w:rsidRPr="00A222EE" w:rsidRDefault="00D54816" w:rsidP="001E5F27">
            <w:pPr>
              <w:jc w:val="center"/>
              <w:rPr>
                <w:rFonts w:ascii="Arial" w:hAnsi="Arial" w:cs="Arial"/>
                <w:sz w:val="20"/>
                <w:szCs w:val="20"/>
              </w:rPr>
            </w:pPr>
            <w:r>
              <w:rPr>
                <w:rFonts w:ascii="Arial" w:hAnsi="Arial" w:cs="Arial"/>
                <w:sz w:val="20"/>
                <w:szCs w:val="20"/>
              </w:rPr>
              <w:t>RR</w:t>
            </w:r>
          </w:p>
        </w:tc>
        <w:tc>
          <w:tcPr>
            <w:tcW w:w="1530" w:type="dxa"/>
          </w:tcPr>
          <w:p w:rsidR="00D54816" w:rsidRPr="00A222EE" w:rsidRDefault="00D54816" w:rsidP="001E5F27">
            <w:pPr>
              <w:jc w:val="center"/>
              <w:rPr>
                <w:rFonts w:ascii="Arial" w:hAnsi="Arial" w:cs="Arial"/>
                <w:sz w:val="20"/>
                <w:szCs w:val="20"/>
              </w:rPr>
            </w:pPr>
            <w:r>
              <w:rPr>
                <w:rFonts w:ascii="Arial" w:hAnsi="Arial" w:cs="Arial"/>
                <w:sz w:val="20"/>
                <w:szCs w:val="20"/>
              </w:rPr>
              <w:t>RR</w:t>
            </w:r>
          </w:p>
        </w:tc>
      </w:tr>
      <w:tr w:rsidR="00D54816" w:rsidTr="001E5F27">
        <w:trPr>
          <w:trHeight w:val="422"/>
          <w:jc w:val="center"/>
        </w:trPr>
        <w:tc>
          <w:tcPr>
            <w:tcW w:w="630" w:type="dxa"/>
          </w:tcPr>
          <w:p w:rsidR="00D54816" w:rsidRPr="00A222EE" w:rsidRDefault="00D54816" w:rsidP="001E5F27">
            <w:pPr>
              <w:jc w:val="center"/>
              <w:rPr>
                <w:rFonts w:ascii="Arial" w:hAnsi="Arial" w:cs="Arial"/>
                <w:b/>
                <w:sz w:val="20"/>
                <w:szCs w:val="20"/>
              </w:rPr>
            </w:pPr>
            <w:r>
              <w:rPr>
                <w:rFonts w:ascii="Arial" w:hAnsi="Arial" w:cs="Arial"/>
                <w:b/>
                <w:sz w:val="20"/>
                <w:szCs w:val="20"/>
              </w:rPr>
              <w:t>W</w:t>
            </w:r>
          </w:p>
        </w:tc>
        <w:tc>
          <w:tcPr>
            <w:tcW w:w="1530" w:type="dxa"/>
          </w:tcPr>
          <w:p w:rsidR="00D54816" w:rsidRPr="00A222EE" w:rsidRDefault="00D54816" w:rsidP="001E5F27">
            <w:pPr>
              <w:jc w:val="center"/>
              <w:rPr>
                <w:rFonts w:ascii="Arial" w:hAnsi="Arial" w:cs="Arial"/>
                <w:sz w:val="20"/>
                <w:szCs w:val="20"/>
              </w:rPr>
            </w:pPr>
            <w:r>
              <w:rPr>
                <w:rFonts w:ascii="Arial" w:hAnsi="Arial" w:cs="Arial"/>
                <w:sz w:val="20"/>
                <w:szCs w:val="20"/>
              </w:rPr>
              <w:t>RW</w:t>
            </w:r>
          </w:p>
        </w:tc>
        <w:tc>
          <w:tcPr>
            <w:tcW w:w="1530" w:type="dxa"/>
          </w:tcPr>
          <w:p w:rsidR="00D54816" w:rsidRPr="00A222EE" w:rsidRDefault="00D54816" w:rsidP="001E5F27">
            <w:pPr>
              <w:jc w:val="center"/>
              <w:rPr>
                <w:rFonts w:ascii="Arial" w:hAnsi="Arial" w:cs="Arial"/>
                <w:sz w:val="20"/>
                <w:szCs w:val="20"/>
              </w:rPr>
            </w:pPr>
            <w:r>
              <w:rPr>
                <w:rFonts w:ascii="Arial" w:hAnsi="Arial" w:cs="Arial"/>
                <w:sz w:val="20"/>
                <w:szCs w:val="20"/>
              </w:rPr>
              <w:t>RW</w:t>
            </w:r>
          </w:p>
        </w:tc>
      </w:tr>
    </w:tbl>
    <w:p w:rsidR="00D54816" w:rsidRDefault="00D54816" w:rsidP="00D54816">
      <w:pPr>
        <w:ind w:left="720"/>
        <w:rPr>
          <w:rFonts w:ascii="Arial" w:hAnsi="Arial" w:cs="Arial"/>
          <w:sz w:val="20"/>
          <w:szCs w:val="20"/>
        </w:rPr>
      </w:pPr>
    </w:p>
    <w:p w:rsidR="00D54816" w:rsidRDefault="00D54816" w:rsidP="00D54816">
      <w:pPr>
        <w:ind w:left="720"/>
        <w:rPr>
          <w:rFonts w:ascii="Arial" w:hAnsi="Arial" w:cs="Arial"/>
          <w:sz w:val="20"/>
          <w:szCs w:val="20"/>
        </w:rPr>
      </w:pPr>
      <w:r>
        <w:rPr>
          <w:rFonts w:ascii="Arial" w:hAnsi="Arial" w:cs="Arial"/>
          <w:sz w:val="20"/>
          <w:szCs w:val="20"/>
        </w:rPr>
        <w:t xml:space="preserve">Answer: 1/2 of the offspring will have a roan coat (RW). </w:t>
      </w:r>
    </w:p>
    <w:p w:rsidR="00FA6E0C" w:rsidRDefault="00FA6E0C" w:rsidP="00D54816">
      <w:pPr>
        <w:ind w:left="720"/>
        <w:rPr>
          <w:rFonts w:ascii="Arial" w:hAnsi="Arial" w:cs="Arial"/>
          <w:sz w:val="20"/>
          <w:szCs w:val="20"/>
        </w:rPr>
      </w:pPr>
    </w:p>
    <w:p w:rsidR="00806F86" w:rsidRDefault="00806F86" w:rsidP="00806F86">
      <w:pPr>
        <w:pStyle w:val="ListParagraph"/>
        <w:numPr>
          <w:ilvl w:val="0"/>
          <w:numId w:val="1"/>
        </w:numPr>
        <w:rPr>
          <w:rFonts w:ascii="Arial" w:hAnsi="Arial" w:cs="Arial"/>
          <w:b/>
          <w:sz w:val="20"/>
          <w:szCs w:val="20"/>
        </w:rPr>
      </w:pPr>
      <w:r>
        <w:rPr>
          <w:rFonts w:ascii="Arial" w:hAnsi="Arial" w:cs="Arial"/>
          <w:b/>
          <w:sz w:val="20"/>
          <w:szCs w:val="20"/>
        </w:rPr>
        <w:lastRenderedPageBreak/>
        <w:t>Can we use Punnett squares to predict the inheritance of traits determined by genes located on sex chromosomes?</w:t>
      </w:r>
    </w:p>
    <w:p w:rsidR="00806F86" w:rsidRDefault="00FA6E0C" w:rsidP="00806F86">
      <w:pPr>
        <w:pStyle w:val="ListParagraph"/>
        <w:numPr>
          <w:ilvl w:val="0"/>
          <w:numId w:val="6"/>
        </w:numPr>
        <w:rPr>
          <w:rFonts w:ascii="Arial" w:hAnsi="Arial" w:cs="Arial"/>
          <w:sz w:val="20"/>
          <w:szCs w:val="20"/>
        </w:rPr>
      </w:pPr>
      <w:r>
        <w:rPr>
          <w:rFonts w:ascii="Arial" w:hAnsi="Arial" w:cs="Arial"/>
          <w:noProof/>
          <w:sz w:val="20"/>
          <w:szCs w:val="20"/>
        </w:rPr>
        <w:drawing>
          <wp:anchor distT="0" distB="0" distL="114300" distR="114300" simplePos="0" relativeHeight="251696128" behindDoc="0" locked="0" layoutInCell="1" allowOverlap="1">
            <wp:simplePos x="0" y="0"/>
            <wp:positionH relativeFrom="margin">
              <wp:posOffset>3895725</wp:posOffset>
            </wp:positionH>
            <wp:positionV relativeFrom="margin">
              <wp:posOffset>352425</wp:posOffset>
            </wp:positionV>
            <wp:extent cx="2876550" cy="1752600"/>
            <wp:effectExtent l="19050" t="0" r="0" b="0"/>
            <wp:wrapSquare wrapText="bothSides"/>
            <wp:docPr id="2" name="Picture 1" descr="https://www.mun.ca/biology/scarr/Karyotype_Denver_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un.ca/biology/scarr/Karyotype_Denver_system.jpg"/>
                    <pic:cNvPicPr>
                      <a:picLocks noChangeAspect="1" noChangeArrowheads="1"/>
                    </pic:cNvPicPr>
                  </pic:nvPicPr>
                  <pic:blipFill>
                    <a:blip r:embed="rId7" cstate="print"/>
                    <a:srcRect/>
                    <a:stretch>
                      <a:fillRect/>
                    </a:stretch>
                  </pic:blipFill>
                  <pic:spPr bwMode="auto">
                    <a:xfrm>
                      <a:off x="0" y="0"/>
                      <a:ext cx="2876550" cy="1752600"/>
                    </a:xfrm>
                    <a:prstGeom prst="rect">
                      <a:avLst/>
                    </a:prstGeom>
                    <a:noFill/>
                    <a:ln w="9525">
                      <a:noFill/>
                      <a:miter lim="800000"/>
                      <a:headEnd/>
                      <a:tailEnd/>
                    </a:ln>
                  </pic:spPr>
                </pic:pic>
              </a:graphicData>
            </a:graphic>
          </wp:anchor>
        </w:drawing>
      </w:r>
      <w:r w:rsidR="00980C95">
        <w:rPr>
          <w:rFonts w:ascii="Arial" w:hAnsi="Arial" w:cs="Arial"/>
          <w:sz w:val="20"/>
          <w:szCs w:val="20"/>
        </w:rPr>
        <w:t>Humans have 46 chromosomes. There are 22 pairs of autosomes, chromosomes that control normal body traits, and 1 pair of sex chromosomes, chromosomes that control primary and secondary sex characteristics. The image to the right is called a karyotype, and it shows all the chromosomes in a human body cell arranged by homologous pair.</w:t>
      </w:r>
      <w:r w:rsidRPr="00FA6E0C">
        <w:t xml:space="preserve"> </w:t>
      </w:r>
    </w:p>
    <w:p w:rsidR="00980C95" w:rsidRDefault="00980C95" w:rsidP="00980C95">
      <w:pPr>
        <w:pStyle w:val="ListParagraph"/>
        <w:numPr>
          <w:ilvl w:val="0"/>
          <w:numId w:val="6"/>
        </w:numPr>
        <w:rPr>
          <w:rFonts w:ascii="Arial" w:hAnsi="Arial" w:cs="Arial"/>
          <w:sz w:val="20"/>
          <w:szCs w:val="20"/>
        </w:rPr>
      </w:pPr>
      <w:r>
        <w:rPr>
          <w:rFonts w:ascii="Arial" w:hAnsi="Arial" w:cs="Arial"/>
          <w:sz w:val="20"/>
          <w:szCs w:val="20"/>
        </w:rPr>
        <w:t>Females have two X sex chromosomes (XX) and males have an X chromosome and another, smaller, chromosome called the Y chromosome (XY).  We can use Punnett squares to show the inheritance of genes found on the X or Y chromosome</w:t>
      </w:r>
      <w:r w:rsidR="00212ECC">
        <w:rPr>
          <w:rFonts w:ascii="Arial" w:hAnsi="Arial" w:cs="Arial"/>
          <w:sz w:val="20"/>
          <w:szCs w:val="20"/>
        </w:rPr>
        <w:t xml:space="preserve"> (aka </w:t>
      </w:r>
      <w:r w:rsidR="00212ECC" w:rsidRPr="00212ECC">
        <w:rPr>
          <w:rFonts w:ascii="Arial" w:hAnsi="Arial" w:cs="Arial"/>
          <w:sz w:val="20"/>
          <w:szCs w:val="20"/>
          <w:highlight w:val="lightGray"/>
        </w:rPr>
        <w:t>sex-linked traits</w:t>
      </w:r>
      <w:r w:rsidR="00212ECC">
        <w:rPr>
          <w:rFonts w:ascii="Arial" w:hAnsi="Arial" w:cs="Arial"/>
          <w:sz w:val="20"/>
          <w:szCs w:val="20"/>
        </w:rPr>
        <w:t>)</w:t>
      </w:r>
      <w:r>
        <w:rPr>
          <w:rFonts w:ascii="Arial" w:hAnsi="Arial" w:cs="Arial"/>
          <w:sz w:val="20"/>
          <w:szCs w:val="20"/>
        </w:rPr>
        <w:t xml:space="preserve">. </w:t>
      </w:r>
    </w:p>
    <w:p w:rsidR="00980C95" w:rsidRDefault="00980C95" w:rsidP="00980C95">
      <w:pPr>
        <w:pStyle w:val="ListParagraph"/>
        <w:numPr>
          <w:ilvl w:val="0"/>
          <w:numId w:val="6"/>
        </w:numPr>
        <w:rPr>
          <w:rFonts w:ascii="Arial" w:hAnsi="Arial" w:cs="Arial"/>
          <w:sz w:val="20"/>
          <w:szCs w:val="20"/>
        </w:rPr>
      </w:pPr>
      <w:r>
        <w:rPr>
          <w:rFonts w:ascii="Arial" w:hAnsi="Arial" w:cs="Arial"/>
          <w:sz w:val="20"/>
          <w:szCs w:val="20"/>
        </w:rPr>
        <w:t xml:space="preserve">Even if a trait is controlled by a recessive gene on the X chromosomes, males only need to receive one copy of this gene in order to show the trait (since they only have one X chromosome).  Therefore, </w:t>
      </w:r>
      <w:r w:rsidR="00D70460">
        <w:rPr>
          <w:rFonts w:ascii="Arial" w:hAnsi="Arial" w:cs="Arial"/>
          <w:sz w:val="20"/>
          <w:szCs w:val="20"/>
        </w:rPr>
        <w:t xml:space="preserve">recessive X-linked traits are more common in males. </w:t>
      </w:r>
    </w:p>
    <w:p w:rsidR="00D70460" w:rsidRDefault="00D70460" w:rsidP="00D70460">
      <w:pPr>
        <w:pStyle w:val="ListParagraph"/>
        <w:numPr>
          <w:ilvl w:val="0"/>
          <w:numId w:val="6"/>
        </w:numPr>
        <w:rPr>
          <w:rFonts w:ascii="Arial" w:hAnsi="Arial" w:cs="Arial"/>
          <w:sz w:val="20"/>
          <w:szCs w:val="20"/>
        </w:rPr>
      </w:pPr>
      <w:r w:rsidRPr="00212ECC">
        <w:rPr>
          <w:rFonts w:ascii="Arial" w:hAnsi="Arial" w:cs="Arial"/>
          <w:sz w:val="20"/>
          <w:szCs w:val="20"/>
          <w:highlight w:val="lightGray"/>
        </w:rPr>
        <w:t>X-Linked Recessive Traits</w:t>
      </w:r>
      <w:r>
        <w:rPr>
          <w:rFonts w:ascii="Arial" w:hAnsi="Arial" w:cs="Arial"/>
          <w:sz w:val="20"/>
          <w:szCs w:val="20"/>
        </w:rPr>
        <w:t>: Hemophilia is controlled by a RECESSIVE gene on the X chromosome.  Therefore, we will use the notation X</w:t>
      </w:r>
      <w:r>
        <w:rPr>
          <w:rFonts w:ascii="Arial" w:hAnsi="Arial" w:cs="Arial"/>
          <w:sz w:val="20"/>
          <w:szCs w:val="20"/>
          <w:vertAlign w:val="superscript"/>
        </w:rPr>
        <w:t>h</w:t>
      </w:r>
      <w:r>
        <w:rPr>
          <w:rFonts w:ascii="Arial" w:hAnsi="Arial" w:cs="Arial"/>
          <w:sz w:val="20"/>
          <w:szCs w:val="20"/>
        </w:rPr>
        <w:t xml:space="preserve"> to represent the allele for this condition.  We will use the notation X</w:t>
      </w:r>
      <w:r>
        <w:rPr>
          <w:rFonts w:ascii="Arial" w:hAnsi="Arial" w:cs="Arial"/>
          <w:sz w:val="20"/>
          <w:szCs w:val="20"/>
          <w:vertAlign w:val="superscript"/>
        </w:rPr>
        <w:t>H</w:t>
      </w:r>
      <w:r>
        <w:rPr>
          <w:rFonts w:ascii="Arial" w:hAnsi="Arial" w:cs="Arial"/>
          <w:sz w:val="20"/>
          <w:szCs w:val="20"/>
        </w:rPr>
        <w:t xml:space="preserve"> to represent the normal, dominant allele.  Based on this scenario, the following genotypes and phenotypes for males and females will apply… </w:t>
      </w:r>
    </w:p>
    <w:tbl>
      <w:tblPr>
        <w:tblStyle w:val="TableGrid"/>
        <w:tblW w:w="0" w:type="auto"/>
        <w:jc w:val="center"/>
        <w:tblLook w:val="04A0" w:firstRow="1" w:lastRow="0" w:firstColumn="1" w:lastColumn="0" w:noHBand="0" w:noVBand="1"/>
      </w:tblPr>
      <w:tblGrid>
        <w:gridCol w:w="1638"/>
        <w:gridCol w:w="2250"/>
        <w:gridCol w:w="2709"/>
      </w:tblGrid>
      <w:tr w:rsidR="00D70460" w:rsidTr="001E5F27">
        <w:trPr>
          <w:jc w:val="center"/>
        </w:trPr>
        <w:tc>
          <w:tcPr>
            <w:tcW w:w="1638" w:type="dxa"/>
          </w:tcPr>
          <w:p w:rsidR="00D70460" w:rsidRPr="00D6131D" w:rsidRDefault="00D70460" w:rsidP="001E5F27">
            <w:pPr>
              <w:jc w:val="center"/>
              <w:rPr>
                <w:rFonts w:ascii="Arial" w:hAnsi="Arial" w:cs="Arial"/>
                <w:b/>
                <w:sz w:val="20"/>
                <w:szCs w:val="20"/>
              </w:rPr>
            </w:pPr>
            <w:r w:rsidRPr="00D6131D">
              <w:rPr>
                <w:rFonts w:ascii="Arial" w:hAnsi="Arial" w:cs="Arial"/>
                <w:b/>
                <w:sz w:val="20"/>
                <w:szCs w:val="20"/>
              </w:rPr>
              <w:t>Genotype</w:t>
            </w:r>
          </w:p>
        </w:tc>
        <w:tc>
          <w:tcPr>
            <w:tcW w:w="2250" w:type="dxa"/>
          </w:tcPr>
          <w:p w:rsidR="00D70460" w:rsidRPr="00D6131D" w:rsidRDefault="00D70460" w:rsidP="001E5F27">
            <w:pPr>
              <w:jc w:val="center"/>
              <w:rPr>
                <w:rFonts w:ascii="Arial" w:hAnsi="Arial" w:cs="Arial"/>
                <w:b/>
                <w:sz w:val="20"/>
                <w:szCs w:val="20"/>
              </w:rPr>
            </w:pPr>
            <w:r w:rsidRPr="00D6131D">
              <w:rPr>
                <w:rFonts w:ascii="Arial" w:hAnsi="Arial" w:cs="Arial"/>
                <w:b/>
                <w:sz w:val="20"/>
                <w:szCs w:val="20"/>
              </w:rPr>
              <w:t>Sex</w:t>
            </w:r>
          </w:p>
        </w:tc>
        <w:tc>
          <w:tcPr>
            <w:tcW w:w="2709" w:type="dxa"/>
          </w:tcPr>
          <w:p w:rsidR="00D70460" w:rsidRPr="00D6131D" w:rsidRDefault="00D70460" w:rsidP="001E5F27">
            <w:pPr>
              <w:jc w:val="center"/>
              <w:rPr>
                <w:rFonts w:ascii="Arial" w:hAnsi="Arial" w:cs="Arial"/>
                <w:b/>
                <w:sz w:val="20"/>
                <w:szCs w:val="20"/>
              </w:rPr>
            </w:pPr>
            <w:r w:rsidRPr="00D6131D">
              <w:rPr>
                <w:rFonts w:ascii="Arial" w:hAnsi="Arial" w:cs="Arial"/>
                <w:b/>
                <w:sz w:val="20"/>
                <w:szCs w:val="20"/>
              </w:rPr>
              <w:t>Phenotype</w:t>
            </w:r>
          </w:p>
        </w:tc>
      </w:tr>
      <w:tr w:rsidR="00D70460" w:rsidTr="001E5F27">
        <w:trPr>
          <w:jc w:val="center"/>
        </w:trPr>
        <w:tc>
          <w:tcPr>
            <w:tcW w:w="1638"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vertAlign w:val="superscript"/>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X</w:t>
            </w:r>
            <w:r>
              <w:rPr>
                <w:rFonts w:ascii="Arial" w:hAnsi="Arial" w:cs="Arial"/>
                <w:sz w:val="20"/>
                <w:szCs w:val="20"/>
                <w:vertAlign w:val="superscript"/>
              </w:rPr>
              <w:t>H</w:t>
            </w:r>
          </w:p>
          <w:p w:rsidR="00D70460" w:rsidRPr="00D6131D" w:rsidRDefault="00D70460" w:rsidP="001E5F27">
            <w:pPr>
              <w:rPr>
                <w:rFonts w:ascii="Arial" w:hAnsi="Arial" w:cs="Arial"/>
                <w:sz w:val="20"/>
                <w:szCs w:val="20"/>
                <w:vertAlign w:val="superscript"/>
              </w:rPr>
            </w:pPr>
          </w:p>
        </w:tc>
        <w:tc>
          <w:tcPr>
            <w:tcW w:w="2250"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Female</w:t>
            </w:r>
          </w:p>
        </w:tc>
        <w:tc>
          <w:tcPr>
            <w:tcW w:w="2709"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Normal</w:t>
            </w:r>
          </w:p>
        </w:tc>
      </w:tr>
      <w:tr w:rsidR="00D70460" w:rsidTr="001E5F27">
        <w:trPr>
          <w:jc w:val="center"/>
        </w:trPr>
        <w:tc>
          <w:tcPr>
            <w:tcW w:w="1638"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vertAlign w:val="superscript"/>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X</w:t>
            </w:r>
            <w:r>
              <w:rPr>
                <w:rFonts w:ascii="Arial" w:hAnsi="Arial" w:cs="Arial"/>
                <w:sz w:val="20"/>
                <w:szCs w:val="20"/>
                <w:vertAlign w:val="superscript"/>
              </w:rPr>
              <w:t>h</w:t>
            </w:r>
          </w:p>
          <w:p w:rsidR="00D70460" w:rsidRPr="00D6131D" w:rsidRDefault="00D70460" w:rsidP="001E5F27">
            <w:pPr>
              <w:rPr>
                <w:rFonts w:ascii="Arial" w:hAnsi="Arial" w:cs="Arial"/>
                <w:sz w:val="20"/>
                <w:szCs w:val="20"/>
                <w:vertAlign w:val="superscript"/>
              </w:rPr>
            </w:pPr>
          </w:p>
        </w:tc>
        <w:tc>
          <w:tcPr>
            <w:tcW w:w="2250"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Female</w:t>
            </w:r>
          </w:p>
        </w:tc>
        <w:tc>
          <w:tcPr>
            <w:tcW w:w="2709"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Normal</w:t>
            </w:r>
          </w:p>
        </w:tc>
      </w:tr>
      <w:tr w:rsidR="00D70460" w:rsidTr="001E5F27">
        <w:trPr>
          <w:jc w:val="center"/>
        </w:trPr>
        <w:tc>
          <w:tcPr>
            <w:tcW w:w="1638" w:type="dxa"/>
          </w:tcPr>
          <w:p w:rsidR="00D70460" w:rsidRDefault="00D70460" w:rsidP="001E5F27">
            <w:pPr>
              <w:rPr>
                <w:rFonts w:ascii="Arial" w:hAnsi="Arial" w:cs="Arial"/>
                <w:sz w:val="20"/>
                <w:szCs w:val="20"/>
              </w:rPr>
            </w:pPr>
          </w:p>
          <w:p w:rsidR="00D70460" w:rsidRPr="00D6131D" w:rsidRDefault="00D70460" w:rsidP="001E5F27">
            <w:pPr>
              <w:rPr>
                <w:rFonts w:ascii="Arial" w:hAnsi="Arial" w:cs="Arial"/>
                <w:sz w:val="20"/>
                <w:szCs w:val="20"/>
                <w:vertAlign w:val="superscript"/>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X</w:t>
            </w:r>
            <w:r>
              <w:rPr>
                <w:rFonts w:ascii="Arial" w:hAnsi="Arial" w:cs="Arial"/>
                <w:sz w:val="20"/>
                <w:szCs w:val="20"/>
                <w:vertAlign w:val="superscript"/>
              </w:rPr>
              <w:t>h</w:t>
            </w:r>
          </w:p>
          <w:p w:rsidR="00D70460" w:rsidRDefault="00D70460" w:rsidP="001E5F27">
            <w:pPr>
              <w:rPr>
                <w:rFonts w:ascii="Arial" w:hAnsi="Arial" w:cs="Arial"/>
                <w:sz w:val="20"/>
                <w:szCs w:val="20"/>
              </w:rPr>
            </w:pPr>
          </w:p>
        </w:tc>
        <w:tc>
          <w:tcPr>
            <w:tcW w:w="2250"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Female</w:t>
            </w:r>
          </w:p>
        </w:tc>
        <w:tc>
          <w:tcPr>
            <w:tcW w:w="2709"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Hemophilia</w:t>
            </w:r>
          </w:p>
        </w:tc>
      </w:tr>
      <w:tr w:rsidR="00D70460" w:rsidTr="001E5F27">
        <w:trPr>
          <w:jc w:val="center"/>
        </w:trPr>
        <w:tc>
          <w:tcPr>
            <w:tcW w:w="1638"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Y</w:t>
            </w:r>
          </w:p>
          <w:p w:rsidR="00D70460" w:rsidRPr="00D6131D" w:rsidRDefault="00D70460" w:rsidP="001E5F27">
            <w:pPr>
              <w:rPr>
                <w:rFonts w:ascii="Arial" w:hAnsi="Arial" w:cs="Arial"/>
                <w:sz w:val="20"/>
                <w:szCs w:val="20"/>
              </w:rPr>
            </w:pPr>
          </w:p>
        </w:tc>
        <w:tc>
          <w:tcPr>
            <w:tcW w:w="2250"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Male</w:t>
            </w:r>
          </w:p>
        </w:tc>
        <w:tc>
          <w:tcPr>
            <w:tcW w:w="2709"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Normal</w:t>
            </w:r>
          </w:p>
        </w:tc>
      </w:tr>
      <w:tr w:rsidR="00D70460" w:rsidTr="001E5F27">
        <w:trPr>
          <w:jc w:val="center"/>
        </w:trPr>
        <w:tc>
          <w:tcPr>
            <w:tcW w:w="1638"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Y</w:t>
            </w:r>
          </w:p>
          <w:p w:rsidR="00D70460" w:rsidRPr="00D6131D" w:rsidRDefault="00D70460" w:rsidP="001E5F27">
            <w:pPr>
              <w:rPr>
                <w:rFonts w:ascii="Arial" w:hAnsi="Arial" w:cs="Arial"/>
                <w:sz w:val="20"/>
                <w:szCs w:val="20"/>
              </w:rPr>
            </w:pPr>
          </w:p>
        </w:tc>
        <w:tc>
          <w:tcPr>
            <w:tcW w:w="2250"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Male</w:t>
            </w:r>
          </w:p>
        </w:tc>
        <w:tc>
          <w:tcPr>
            <w:tcW w:w="2709"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Hemophilia</w:t>
            </w:r>
          </w:p>
        </w:tc>
      </w:tr>
    </w:tbl>
    <w:p w:rsidR="00D70460" w:rsidRDefault="00D70460" w:rsidP="00D70460">
      <w:pPr>
        <w:rPr>
          <w:rFonts w:ascii="Arial" w:hAnsi="Arial" w:cs="Arial"/>
          <w:sz w:val="20"/>
          <w:szCs w:val="20"/>
        </w:rPr>
      </w:pPr>
    </w:p>
    <w:p w:rsidR="00D70460" w:rsidRDefault="00D70460" w:rsidP="00D70460">
      <w:pPr>
        <w:ind w:left="720"/>
        <w:rPr>
          <w:rFonts w:ascii="Arial" w:hAnsi="Arial" w:cs="Arial"/>
          <w:sz w:val="20"/>
          <w:szCs w:val="20"/>
        </w:rPr>
      </w:pPr>
      <w:r>
        <w:rPr>
          <w:rFonts w:ascii="Arial" w:hAnsi="Arial" w:cs="Arial"/>
          <w:sz w:val="20"/>
          <w:szCs w:val="20"/>
        </w:rPr>
        <w:t>Example Problem: If a mother who is a carrier (heterozygous) for hemophilia marries a man who is normal, what percentage of their male vs. female children will have hemophilia?</w:t>
      </w:r>
    </w:p>
    <w:tbl>
      <w:tblPr>
        <w:tblStyle w:val="TableGrid"/>
        <w:tblW w:w="0" w:type="auto"/>
        <w:jc w:val="center"/>
        <w:tblLook w:val="04A0" w:firstRow="1" w:lastRow="0" w:firstColumn="1" w:lastColumn="0" w:noHBand="0" w:noVBand="1"/>
      </w:tblPr>
      <w:tblGrid>
        <w:gridCol w:w="630"/>
        <w:gridCol w:w="1530"/>
        <w:gridCol w:w="1530"/>
      </w:tblGrid>
      <w:tr w:rsidR="00D70460" w:rsidTr="001E5F27">
        <w:trPr>
          <w:jc w:val="center"/>
        </w:trPr>
        <w:tc>
          <w:tcPr>
            <w:tcW w:w="630" w:type="dxa"/>
          </w:tcPr>
          <w:p w:rsidR="00D70460" w:rsidRPr="00A222EE" w:rsidRDefault="00D70460" w:rsidP="001E5F27">
            <w:pPr>
              <w:jc w:val="center"/>
              <w:rPr>
                <w:rFonts w:ascii="Arial" w:hAnsi="Arial" w:cs="Arial"/>
                <w:b/>
                <w:sz w:val="20"/>
                <w:szCs w:val="20"/>
              </w:rPr>
            </w:pPr>
          </w:p>
        </w:tc>
        <w:tc>
          <w:tcPr>
            <w:tcW w:w="1530" w:type="dxa"/>
          </w:tcPr>
          <w:p w:rsidR="00D70460" w:rsidRPr="00D70460" w:rsidRDefault="00D70460" w:rsidP="001E5F27">
            <w:pPr>
              <w:jc w:val="center"/>
              <w:rPr>
                <w:rFonts w:ascii="Arial" w:hAnsi="Arial" w:cs="Arial"/>
                <w:b/>
                <w:sz w:val="20"/>
                <w:szCs w:val="20"/>
              </w:rPr>
            </w:pPr>
            <w:r w:rsidRPr="00D70460">
              <w:rPr>
                <w:rFonts w:ascii="Arial" w:hAnsi="Arial" w:cs="Arial"/>
                <w:b/>
                <w:sz w:val="20"/>
                <w:szCs w:val="20"/>
              </w:rPr>
              <w:t>X</w:t>
            </w:r>
            <w:r w:rsidRPr="00D70460">
              <w:rPr>
                <w:rFonts w:ascii="Arial" w:hAnsi="Arial" w:cs="Arial"/>
                <w:b/>
                <w:sz w:val="20"/>
                <w:szCs w:val="20"/>
                <w:vertAlign w:val="superscript"/>
              </w:rPr>
              <w:t>H</w:t>
            </w:r>
          </w:p>
        </w:tc>
        <w:tc>
          <w:tcPr>
            <w:tcW w:w="1530" w:type="dxa"/>
          </w:tcPr>
          <w:p w:rsidR="00D70460" w:rsidRPr="00D70460" w:rsidRDefault="00D70460" w:rsidP="001E5F27">
            <w:pPr>
              <w:jc w:val="center"/>
              <w:rPr>
                <w:rFonts w:ascii="Arial" w:hAnsi="Arial" w:cs="Arial"/>
                <w:b/>
                <w:sz w:val="20"/>
                <w:szCs w:val="20"/>
              </w:rPr>
            </w:pPr>
            <w:r w:rsidRPr="00D70460">
              <w:rPr>
                <w:rFonts w:ascii="Arial" w:hAnsi="Arial" w:cs="Arial"/>
                <w:b/>
                <w:sz w:val="20"/>
                <w:szCs w:val="20"/>
              </w:rPr>
              <w:t>X</w:t>
            </w:r>
            <w:r w:rsidRPr="00D70460">
              <w:rPr>
                <w:rFonts w:ascii="Arial" w:hAnsi="Arial" w:cs="Arial"/>
                <w:b/>
                <w:sz w:val="20"/>
                <w:szCs w:val="20"/>
                <w:vertAlign w:val="superscript"/>
              </w:rPr>
              <w:t>h</w:t>
            </w:r>
          </w:p>
        </w:tc>
      </w:tr>
      <w:tr w:rsidR="00D70460" w:rsidTr="001E5F27">
        <w:trPr>
          <w:trHeight w:val="395"/>
          <w:jc w:val="center"/>
        </w:trPr>
        <w:tc>
          <w:tcPr>
            <w:tcW w:w="630" w:type="dxa"/>
          </w:tcPr>
          <w:p w:rsidR="00D70460" w:rsidRPr="00D70460" w:rsidRDefault="00D70460" w:rsidP="001E5F27">
            <w:pPr>
              <w:jc w:val="center"/>
              <w:rPr>
                <w:rFonts w:ascii="Arial" w:hAnsi="Arial" w:cs="Arial"/>
                <w:b/>
                <w:sz w:val="20"/>
                <w:szCs w:val="20"/>
              </w:rPr>
            </w:pPr>
            <w:r w:rsidRPr="00D70460">
              <w:rPr>
                <w:rFonts w:ascii="Arial" w:hAnsi="Arial" w:cs="Arial"/>
                <w:b/>
                <w:sz w:val="20"/>
                <w:szCs w:val="20"/>
              </w:rPr>
              <w:t>X</w:t>
            </w:r>
            <w:r w:rsidRPr="00D70460">
              <w:rPr>
                <w:rFonts w:ascii="Arial" w:hAnsi="Arial" w:cs="Arial"/>
                <w:b/>
                <w:sz w:val="20"/>
                <w:szCs w:val="20"/>
                <w:vertAlign w:val="superscript"/>
              </w:rPr>
              <w:t>H</w:t>
            </w:r>
          </w:p>
        </w:tc>
        <w:tc>
          <w:tcPr>
            <w:tcW w:w="1530" w:type="dxa"/>
          </w:tcPr>
          <w:p w:rsidR="00D70460" w:rsidRDefault="00D70460" w:rsidP="001E5F27">
            <w:pPr>
              <w:jc w:val="center"/>
              <w:rPr>
                <w:rFonts w:ascii="Arial" w:hAnsi="Arial" w:cs="Arial"/>
                <w:sz w:val="20"/>
                <w:szCs w:val="20"/>
                <w:vertAlign w:val="superscript"/>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X</w:t>
            </w:r>
            <w:r>
              <w:rPr>
                <w:rFonts w:ascii="Arial" w:hAnsi="Arial" w:cs="Arial"/>
                <w:sz w:val="20"/>
                <w:szCs w:val="20"/>
                <w:vertAlign w:val="superscript"/>
              </w:rPr>
              <w:t>H</w:t>
            </w:r>
          </w:p>
          <w:p w:rsidR="00D70460" w:rsidRPr="00A222EE" w:rsidRDefault="00D70460" w:rsidP="001E5F27">
            <w:pPr>
              <w:jc w:val="center"/>
              <w:rPr>
                <w:rFonts w:ascii="Arial" w:hAnsi="Arial" w:cs="Arial"/>
                <w:sz w:val="20"/>
                <w:szCs w:val="20"/>
              </w:rPr>
            </w:pPr>
          </w:p>
        </w:tc>
        <w:tc>
          <w:tcPr>
            <w:tcW w:w="1530" w:type="dxa"/>
          </w:tcPr>
          <w:p w:rsidR="00D70460" w:rsidRDefault="00D70460" w:rsidP="001E5F27">
            <w:pPr>
              <w:jc w:val="center"/>
              <w:rPr>
                <w:rFonts w:ascii="Arial" w:hAnsi="Arial" w:cs="Arial"/>
                <w:sz w:val="20"/>
                <w:szCs w:val="20"/>
                <w:vertAlign w:val="superscript"/>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X</w:t>
            </w:r>
            <w:r>
              <w:rPr>
                <w:rFonts w:ascii="Arial" w:hAnsi="Arial" w:cs="Arial"/>
                <w:sz w:val="20"/>
                <w:szCs w:val="20"/>
                <w:vertAlign w:val="superscript"/>
              </w:rPr>
              <w:t>h</w:t>
            </w:r>
          </w:p>
          <w:p w:rsidR="00D70460" w:rsidRPr="00A222EE" w:rsidRDefault="00D70460" w:rsidP="001E5F27">
            <w:pPr>
              <w:jc w:val="center"/>
              <w:rPr>
                <w:rFonts w:ascii="Arial" w:hAnsi="Arial" w:cs="Arial"/>
                <w:sz w:val="20"/>
                <w:szCs w:val="20"/>
              </w:rPr>
            </w:pPr>
          </w:p>
        </w:tc>
      </w:tr>
      <w:tr w:rsidR="00D70460" w:rsidTr="001E5F27">
        <w:trPr>
          <w:trHeight w:val="422"/>
          <w:jc w:val="center"/>
        </w:trPr>
        <w:tc>
          <w:tcPr>
            <w:tcW w:w="630" w:type="dxa"/>
          </w:tcPr>
          <w:p w:rsidR="00D70460" w:rsidRPr="00D70460" w:rsidRDefault="00D70460" w:rsidP="001E5F27">
            <w:pPr>
              <w:jc w:val="center"/>
              <w:rPr>
                <w:rFonts w:ascii="Arial" w:hAnsi="Arial" w:cs="Arial"/>
                <w:b/>
                <w:sz w:val="20"/>
                <w:szCs w:val="20"/>
              </w:rPr>
            </w:pPr>
            <w:r w:rsidRPr="00D70460">
              <w:rPr>
                <w:rFonts w:ascii="Arial" w:hAnsi="Arial" w:cs="Arial"/>
                <w:b/>
                <w:sz w:val="20"/>
                <w:szCs w:val="20"/>
              </w:rPr>
              <w:t>Y</w:t>
            </w:r>
          </w:p>
        </w:tc>
        <w:tc>
          <w:tcPr>
            <w:tcW w:w="1530" w:type="dxa"/>
          </w:tcPr>
          <w:p w:rsidR="00D70460" w:rsidRDefault="00D70460" w:rsidP="001E5F27">
            <w:pPr>
              <w:jc w:val="center"/>
              <w:rPr>
                <w:rFonts w:ascii="Arial" w:hAnsi="Arial" w:cs="Arial"/>
                <w:sz w:val="20"/>
                <w:szCs w:val="20"/>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Y</w:t>
            </w:r>
          </w:p>
          <w:p w:rsidR="00D70460" w:rsidRPr="00A222EE" w:rsidRDefault="00D70460" w:rsidP="001E5F27">
            <w:pPr>
              <w:jc w:val="center"/>
              <w:rPr>
                <w:rFonts w:ascii="Arial" w:hAnsi="Arial" w:cs="Arial"/>
                <w:sz w:val="20"/>
                <w:szCs w:val="20"/>
              </w:rPr>
            </w:pPr>
          </w:p>
        </w:tc>
        <w:tc>
          <w:tcPr>
            <w:tcW w:w="1530" w:type="dxa"/>
          </w:tcPr>
          <w:p w:rsidR="00D70460" w:rsidRDefault="00D70460" w:rsidP="001E5F27">
            <w:pPr>
              <w:jc w:val="center"/>
              <w:rPr>
                <w:rFonts w:ascii="Arial" w:hAnsi="Arial" w:cs="Arial"/>
                <w:sz w:val="20"/>
                <w:szCs w:val="20"/>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Y</w:t>
            </w:r>
          </w:p>
          <w:p w:rsidR="00D70460" w:rsidRPr="00A222EE" w:rsidRDefault="00D70460" w:rsidP="001E5F27">
            <w:pPr>
              <w:jc w:val="center"/>
              <w:rPr>
                <w:rFonts w:ascii="Arial" w:hAnsi="Arial" w:cs="Arial"/>
                <w:sz w:val="20"/>
                <w:szCs w:val="20"/>
              </w:rPr>
            </w:pPr>
          </w:p>
        </w:tc>
      </w:tr>
    </w:tbl>
    <w:p w:rsidR="00D70460" w:rsidRDefault="00D70460" w:rsidP="00D70460">
      <w:pPr>
        <w:ind w:left="720"/>
        <w:rPr>
          <w:rFonts w:ascii="Arial" w:hAnsi="Arial" w:cs="Arial"/>
          <w:sz w:val="20"/>
          <w:szCs w:val="20"/>
        </w:rPr>
      </w:pPr>
    </w:p>
    <w:p w:rsidR="00D70460" w:rsidRDefault="00D70460" w:rsidP="00D70460">
      <w:pPr>
        <w:ind w:left="720"/>
        <w:rPr>
          <w:rFonts w:ascii="Arial" w:hAnsi="Arial" w:cs="Arial"/>
          <w:sz w:val="20"/>
          <w:szCs w:val="20"/>
        </w:rPr>
      </w:pPr>
      <w:r>
        <w:rPr>
          <w:rFonts w:ascii="Arial" w:hAnsi="Arial" w:cs="Arial"/>
          <w:sz w:val="20"/>
          <w:szCs w:val="20"/>
        </w:rPr>
        <w:t xml:space="preserve">Answer: 0% (0/2) of their female children will have hemophilia, and 50% (1/2) of their male children will have hemophilia. </w:t>
      </w:r>
    </w:p>
    <w:p w:rsidR="00FA6E0C" w:rsidRDefault="00FA6E0C" w:rsidP="00D70460">
      <w:pPr>
        <w:ind w:left="720"/>
        <w:rPr>
          <w:rFonts w:ascii="Arial" w:hAnsi="Arial" w:cs="Arial"/>
          <w:sz w:val="20"/>
          <w:szCs w:val="20"/>
        </w:rPr>
      </w:pPr>
    </w:p>
    <w:p w:rsidR="00FA6E0C" w:rsidRDefault="00FA6E0C" w:rsidP="00D70460">
      <w:pPr>
        <w:ind w:left="720"/>
        <w:rPr>
          <w:rFonts w:ascii="Arial" w:hAnsi="Arial" w:cs="Arial"/>
          <w:sz w:val="20"/>
          <w:szCs w:val="20"/>
        </w:rPr>
      </w:pPr>
    </w:p>
    <w:p w:rsidR="00FA6E0C" w:rsidRPr="00D70460" w:rsidRDefault="00FA6E0C" w:rsidP="00D70460">
      <w:pPr>
        <w:ind w:left="720"/>
        <w:rPr>
          <w:rFonts w:ascii="Arial" w:hAnsi="Arial" w:cs="Arial"/>
          <w:sz w:val="20"/>
          <w:szCs w:val="20"/>
        </w:rPr>
      </w:pPr>
    </w:p>
    <w:p w:rsidR="00980C95" w:rsidRDefault="00D70460" w:rsidP="00980C95">
      <w:pPr>
        <w:pStyle w:val="ListParagraph"/>
        <w:numPr>
          <w:ilvl w:val="0"/>
          <w:numId w:val="6"/>
        </w:numPr>
        <w:rPr>
          <w:rFonts w:ascii="Arial" w:hAnsi="Arial" w:cs="Arial"/>
          <w:sz w:val="20"/>
          <w:szCs w:val="20"/>
        </w:rPr>
      </w:pPr>
      <w:r w:rsidRPr="00212ECC">
        <w:rPr>
          <w:rFonts w:ascii="Arial" w:hAnsi="Arial" w:cs="Arial"/>
          <w:sz w:val="20"/>
          <w:szCs w:val="20"/>
          <w:highlight w:val="lightGray"/>
        </w:rPr>
        <w:lastRenderedPageBreak/>
        <w:t>X-Linked Dominant Traits</w:t>
      </w:r>
      <w:r>
        <w:rPr>
          <w:rFonts w:ascii="Arial" w:hAnsi="Arial" w:cs="Arial"/>
          <w:sz w:val="20"/>
          <w:szCs w:val="20"/>
        </w:rPr>
        <w:t xml:space="preserve">: </w:t>
      </w:r>
      <w:r w:rsidR="00980C95">
        <w:rPr>
          <w:rFonts w:ascii="Arial" w:hAnsi="Arial" w:cs="Arial"/>
          <w:sz w:val="20"/>
          <w:szCs w:val="20"/>
        </w:rPr>
        <w:t xml:space="preserve">Rett syndrome is controlled by a </w:t>
      </w:r>
      <w:r w:rsidR="00103F4F">
        <w:rPr>
          <w:rFonts w:ascii="Arial" w:hAnsi="Arial" w:cs="Arial"/>
          <w:sz w:val="20"/>
          <w:szCs w:val="20"/>
        </w:rPr>
        <w:t xml:space="preserve">DOMINANT </w:t>
      </w:r>
      <w:r w:rsidR="00980C95">
        <w:rPr>
          <w:rFonts w:ascii="Arial" w:hAnsi="Arial" w:cs="Arial"/>
          <w:sz w:val="20"/>
          <w:szCs w:val="20"/>
        </w:rPr>
        <w:t>gene on the X chromosome.  Therefore, we will use the notation X</w:t>
      </w:r>
      <w:r w:rsidR="00980C95">
        <w:rPr>
          <w:rFonts w:ascii="Arial" w:hAnsi="Arial" w:cs="Arial"/>
          <w:sz w:val="20"/>
          <w:szCs w:val="20"/>
          <w:vertAlign w:val="superscript"/>
        </w:rPr>
        <w:t xml:space="preserve">R </w:t>
      </w:r>
      <w:r w:rsidR="00980C95">
        <w:rPr>
          <w:rFonts w:ascii="Arial" w:hAnsi="Arial" w:cs="Arial"/>
          <w:sz w:val="20"/>
          <w:szCs w:val="20"/>
        </w:rPr>
        <w:t>to represent the allele for this condition.  We will use the notation X</w:t>
      </w:r>
      <w:r w:rsidR="00980C95">
        <w:rPr>
          <w:rFonts w:ascii="Arial" w:hAnsi="Arial" w:cs="Arial"/>
          <w:sz w:val="20"/>
          <w:szCs w:val="20"/>
          <w:vertAlign w:val="superscript"/>
        </w:rPr>
        <w:t>r</w:t>
      </w:r>
      <w:r w:rsidR="00980C95">
        <w:rPr>
          <w:rFonts w:ascii="Arial" w:hAnsi="Arial" w:cs="Arial"/>
          <w:sz w:val="20"/>
          <w:szCs w:val="20"/>
        </w:rPr>
        <w:t xml:space="preserve">  to represent the normal, recessive allele.  Based on this scenario, the following genotypes and phenotypes for males and females will apply</w:t>
      </w:r>
      <w:r w:rsidR="00103F4F">
        <w:rPr>
          <w:rFonts w:ascii="Arial" w:hAnsi="Arial" w:cs="Arial"/>
          <w:sz w:val="20"/>
          <w:szCs w:val="20"/>
        </w:rPr>
        <w:t>…</w:t>
      </w:r>
      <w:r w:rsidR="00980C95">
        <w:rPr>
          <w:rFonts w:ascii="Arial" w:hAnsi="Arial" w:cs="Arial"/>
          <w:sz w:val="20"/>
          <w:szCs w:val="20"/>
        </w:rPr>
        <w:t xml:space="preserve">  </w:t>
      </w:r>
    </w:p>
    <w:tbl>
      <w:tblPr>
        <w:tblStyle w:val="TableGrid"/>
        <w:tblW w:w="0" w:type="auto"/>
        <w:jc w:val="center"/>
        <w:tblLook w:val="04A0" w:firstRow="1" w:lastRow="0" w:firstColumn="1" w:lastColumn="0" w:noHBand="0" w:noVBand="1"/>
      </w:tblPr>
      <w:tblGrid>
        <w:gridCol w:w="1638"/>
        <w:gridCol w:w="2250"/>
        <w:gridCol w:w="2709"/>
      </w:tblGrid>
      <w:tr w:rsidR="00D6131D" w:rsidTr="00D6131D">
        <w:trPr>
          <w:jc w:val="center"/>
        </w:trPr>
        <w:tc>
          <w:tcPr>
            <w:tcW w:w="1638" w:type="dxa"/>
          </w:tcPr>
          <w:p w:rsidR="00D6131D" w:rsidRPr="00D6131D" w:rsidRDefault="00D6131D" w:rsidP="00D6131D">
            <w:pPr>
              <w:jc w:val="center"/>
              <w:rPr>
                <w:rFonts w:ascii="Arial" w:hAnsi="Arial" w:cs="Arial"/>
                <w:b/>
                <w:sz w:val="20"/>
                <w:szCs w:val="20"/>
              </w:rPr>
            </w:pPr>
            <w:r w:rsidRPr="00D6131D">
              <w:rPr>
                <w:rFonts w:ascii="Arial" w:hAnsi="Arial" w:cs="Arial"/>
                <w:b/>
                <w:sz w:val="20"/>
                <w:szCs w:val="20"/>
              </w:rPr>
              <w:t>Genotype</w:t>
            </w:r>
          </w:p>
        </w:tc>
        <w:tc>
          <w:tcPr>
            <w:tcW w:w="2250" w:type="dxa"/>
          </w:tcPr>
          <w:p w:rsidR="00D6131D" w:rsidRPr="00D6131D" w:rsidRDefault="00D6131D" w:rsidP="00D6131D">
            <w:pPr>
              <w:jc w:val="center"/>
              <w:rPr>
                <w:rFonts w:ascii="Arial" w:hAnsi="Arial" w:cs="Arial"/>
                <w:b/>
                <w:sz w:val="20"/>
                <w:szCs w:val="20"/>
              </w:rPr>
            </w:pPr>
            <w:r w:rsidRPr="00D6131D">
              <w:rPr>
                <w:rFonts w:ascii="Arial" w:hAnsi="Arial" w:cs="Arial"/>
                <w:b/>
                <w:sz w:val="20"/>
                <w:szCs w:val="20"/>
              </w:rPr>
              <w:t>Sex</w:t>
            </w:r>
          </w:p>
        </w:tc>
        <w:tc>
          <w:tcPr>
            <w:tcW w:w="2709" w:type="dxa"/>
          </w:tcPr>
          <w:p w:rsidR="00D6131D" w:rsidRPr="00D6131D" w:rsidRDefault="00D6131D" w:rsidP="00D6131D">
            <w:pPr>
              <w:jc w:val="center"/>
              <w:rPr>
                <w:rFonts w:ascii="Arial" w:hAnsi="Arial" w:cs="Arial"/>
                <w:b/>
                <w:sz w:val="20"/>
                <w:szCs w:val="20"/>
              </w:rPr>
            </w:pPr>
            <w:r w:rsidRPr="00D6131D">
              <w:rPr>
                <w:rFonts w:ascii="Arial" w:hAnsi="Arial" w:cs="Arial"/>
                <w:b/>
                <w:sz w:val="20"/>
                <w:szCs w:val="20"/>
              </w:rPr>
              <w:t>Phenotype</w:t>
            </w:r>
          </w:p>
        </w:tc>
      </w:tr>
      <w:tr w:rsidR="00D6131D" w:rsidTr="00D6131D">
        <w:trPr>
          <w:jc w:val="center"/>
        </w:trPr>
        <w:tc>
          <w:tcPr>
            <w:tcW w:w="1638"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vertAlign w:val="superscript"/>
              </w:rPr>
            </w:pPr>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X</w:t>
            </w:r>
            <w:r>
              <w:rPr>
                <w:rFonts w:ascii="Arial" w:hAnsi="Arial" w:cs="Arial"/>
                <w:sz w:val="20"/>
                <w:szCs w:val="20"/>
                <w:vertAlign w:val="superscript"/>
              </w:rPr>
              <w:t>R</w:t>
            </w:r>
          </w:p>
          <w:p w:rsidR="00D6131D" w:rsidRPr="00D6131D" w:rsidRDefault="00D6131D" w:rsidP="00D6131D">
            <w:pPr>
              <w:rPr>
                <w:rFonts w:ascii="Arial" w:hAnsi="Arial" w:cs="Arial"/>
                <w:sz w:val="20"/>
                <w:szCs w:val="20"/>
                <w:vertAlign w:val="superscript"/>
              </w:rPr>
            </w:pPr>
          </w:p>
        </w:tc>
        <w:tc>
          <w:tcPr>
            <w:tcW w:w="2250"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Female</w:t>
            </w:r>
          </w:p>
        </w:tc>
        <w:tc>
          <w:tcPr>
            <w:tcW w:w="2709"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Rett</w:t>
            </w:r>
          </w:p>
        </w:tc>
      </w:tr>
      <w:tr w:rsidR="00D6131D" w:rsidTr="00D6131D">
        <w:trPr>
          <w:jc w:val="center"/>
        </w:trPr>
        <w:tc>
          <w:tcPr>
            <w:tcW w:w="1638"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vertAlign w:val="superscript"/>
              </w:rPr>
            </w:pPr>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X</w:t>
            </w:r>
            <w:r>
              <w:rPr>
                <w:rFonts w:ascii="Arial" w:hAnsi="Arial" w:cs="Arial"/>
                <w:sz w:val="20"/>
                <w:szCs w:val="20"/>
                <w:vertAlign w:val="superscript"/>
              </w:rPr>
              <w:t>r</w:t>
            </w:r>
          </w:p>
          <w:p w:rsidR="00D6131D" w:rsidRPr="00D6131D" w:rsidRDefault="00D6131D" w:rsidP="00D6131D">
            <w:pPr>
              <w:rPr>
                <w:rFonts w:ascii="Arial" w:hAnsi="Arial" w:cs="Arial"/>
                <w:sz w:val="20"/>
                <w:szCs w:val="20"/>
                <w:vertAlign w:val="superscript"/>
              </w:rPr>
            </w:pPr>
          </w:p>
        </w:tc>
        <w:tc>
          <w:tcPr>
            <w:tcW w:w="2250"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Female</w:t>
            </w:r>
          </w:p>
        </w:tc>
        <w:tc>
          <w:tcPr>
            <w:tcW w:w="2709"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Rett</w:t>
            </w:r>
          </w:p>
        </w:tc>
      </w:tr>
      <w:tr w:rsidR="00D6131D" w:rsidTr="00D6131D">
        <w:trPr>
          <w:jc w:val="center"/>
        </w:trPr>
        <w:tc>
          <w:tcPr>
            <w:tcW w:w="1638" w:type="dxa"/>
          </w:tcPr>
          <w:p w:rsidR="00D6131D" w:rsidRDefault="00D6131D" w:rsidP="00D6131D">
            <w:pPr>
              <w:rPr>
                <w:rFonts w:ascii="Arial" w:hAnsi="Arial" w:cs="Arial"/>
                <w:sz w:val="20"/>
                <w:szCs w:val="20"/>
              </w:rPr>
            </w:pPr>
          </w:p>
          <w:p w:rsidR="00D6131D" w:rsidRPr="00D6131D" w:rsidRDefault="00D6131D" w:rsidP="00D6131D">
            <w:pPr>
              <w:rPr>
                <w:rFonts w:ascii="Arial" w:hAnsi="Arial" w:cs="Arial"/>
                <w:sz w:val="20"/>
                <w:szCs w:val="20"/>
                <w:vertAlign w:val="superscript"/>
              </w:rPr>
            </w:pPr>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X</w:t>
            </w:r>
            <w:r>
              <w:rPr>
                <w:rFonts w:ascii="Arial" w:hAnsi="Arial" w:cs="Arial"/>
                <w:sz w:val="20"/>
                <w:szCs w:val="20"/>
                <w:vertAlign w:val="superscript"/>
              </w:rPr>
              <w:t>r</w:t>
            </w:r>
          </w:p>
          <w:p w:rsidR="00D6131D" w:rsidRDefault="00D6131D" w:rsidP="00D6131D">
            <w:pPr>
              <w:rPr>
                <w:rFonts w:ascii="Arial" w:hAnsi="Arial" w:cs="Arial"/>
                <w:sz w:val="20"/>
                <w:szCs w:val="20"/>
              </w:rPr>
            </w:pPr>
          </w:p>
        </w:tc>
        <w:tc>
          <w:tcPr>
            <w:tcW w:w="2250"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Female</w:t>
            </w:r>
          </w:p>
        </w:tc>
        <w:tc>
          <w:tcPr>
            <w:tcW w:w="2709"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Normal</w:t>
            </w:r>
          </w:p>
        </w:tc>
      </w:tr>
      <w:tr w:rsidR="00D6131D" w:rsidTr="00D6131D">
        <w:trPr>
          <w:jc w:val="center"/>
        </w:trPr>
        <w:tc>
          <w:tcPr>
            <w:tcW w:w="1638"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Y</w:t>
            </w:r>
          </w:p>
          <w:p w:rsidR="00D6131D" w:rsidRPr="00D6131D" w:rsidRDefault="00D6131D" w:rsidP="00D6131D">
            <w:pPr>
              <w:rPr>
                <w:rFonts w:ascii="Arial" w:hAnsi="Arial" w:cs="Arial"/>
                <w:sz w:val="20"/>
                <w:szCs w:val="20"/>
              </w:rPr>
            </w:pPr>
          </w:p>
        </w:tc>
        <w:tc>
          <w:tcPr>
            <w:tcW w:w="2250"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Male</w:t>
            </w:r>
          </w:p>
        </w:tc>
        <w:tc>
          <w:tcPr>
            <w:tcW w:w="2709"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Rett</w:t>
            </w:r>
          </w:p>
        </w:tc>
      </w:tr>
      <w:tr w:rsidR="00D6131D" w:rsidTr="00D6131D">
        <w:trPr>
          <w:jc w:val="center"/>
        </w:trPr>
        <w:tc>
          <w:tcPr>
            <w:tcW w:w="1638"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Y</w:t>
            </w:r>
          </w:p>
          <w:p w:rsidR="00D6131D" w:rsidRPr="00D6131D" w:rsidRDefault="00D6131D" w:rsidP="00D6131D">
            <w:pPr>
              <w:rPr>
                <w:rFonts w:ascii="Arial" w:hAnsi="Arial" w:cs="Arial"/>
                <w:sz w:val="20"/>
                <w:szCs w:val="20"/>
              </w:rPr>
            </w:pPr>
          </w:p>
        </w:tc>
        <w:tc>
          <w:tcPr>
            <w:tcW w:w="2250"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Male</w:t>
            </w:r>
          </w:p>
        </w:tc>
        <w:tc>
          <w:tcPr>
            <w:tcW w:w="2709"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Normal</w:t>
            </w:r>
          </w:p>
        </w:tc>
      </w:tr>
    </w:tbl>
    <w:p w:rsidR="00D6131D" w:rsidRDefault="00D6131D" w:rsidP="00D6131D">
      <w:pPr>
        <w:ind w:left="360"/>
        <w:rPr>
          <w:rFonts w:ascii="Arial" w:hAnsi="Arial" w:cs="Arial"/>
          <w:sz w:val="20"/>
          <w:szCs w:val="20"/>
        </w:rPr>
      </w:pPr>
    </w:p>
    <w:p w:rsidR="00D70460" w:rsidRDefault="00D70460" w:rsidP="00004237">
      <w:pPr>
        <w:ind w:left="720"/>
        <w:rPr>
          <w:rFonts w:ascii="Arial" w:hAnsi="Arial" w:cs="Arial"/>
          <w:sz w:val="20"/>
          <w:szCs w:val="20"/>
        </w:rPr>
      </w:pPr>
      <w:r>
        <w:rPr>
          <w:rFonts w:ascii="Arial" w:hAnsi="Arial" w:cs="Arial"/>
          <w:sz w:val="20"/>
          <w:szCs w:val="20"/>
        </w:rPr>
        <w:t xml:space="preserve">Example Problem: </w:t>
      </w:r>
      <w:r w:rsidR="00004237">
        <w:rPr>
          <w:rFonts w:ascii="Arial" w:hAnsi="Arial" w:cs="Arial"/>
          <w:sz w:val="20"/>
          <w:szCs w:val="20"/>
        </w:rPr>
        <w:t>If a woman who is normal marries a man with Rett syndrome</w:t>
      </w:r>
      <w:r>
        <w:rPr>
          <w:rFonts w:ascii="Arial" w:hAnsi="Arial" w:cs="Arial"/>
          <w:sz w:val="20"/>
          <w:szCs w:val="20"/>
        </w:rPr>
        <w:t xml:space="preserve">, what percentage of their </w:t>
      </w:r>
      <w:r w:rsidR="00004237">
        <w:rPr>
          <w:rFonts w:ascii="Arial" w:hAnsi="Arial" w:cs="Arial"/>
          <w:sz w:val="20"/>
          <w:szCs w:val="20"/>
        </w:rPr>
        <w:t>male vs. female children will have Rett syndrome?</w:t>
      </w:r>
    </w:p>
    <w:tbl>
      <w:tblPr>
        <w:tblStyle w:val="TableGrid"/>
        <w:tblW w:w="0" w:type="auto"/>
        <w:jc w:val="center"/>
        <w:tblLook w:val="04A0" w:firstRow="1" w:lastRow="0" w:firstColumn="1" w:lastColumn="0" w:noHBand="0" w:noVBand="1"/>
      </w:tblPr>
      <w:tblGrid>
        <w:gridCol w:w="630"/>
        <w:gridCol w:w="1530"/>
        <w:gridCol w:w="1530"/>
      </w:tblGrid>
      <w:tr w:rsidR="00004237" w:rsidTr="001E5F27">
        <w:trPr>
          <w:jc w:val="center"/>
        </w:trPr>
        <w:tc>
          <w:tcPr>
            <w:tcW w:w="630" w:type="dxa"/>
          </w:tcPr>
          <w:p w:rsidR="00004237" w:rsidRPr="00A222EE" w:rsidRDefault="00004237" w:rsidP="001E5F27">
            <w:pPr>
              <w:jc w:val="center"/>
              <w:rPr>
                <w:rFonts w:ascii="Arial" w:hAnsi="Arial" w:cs="Arial"/>
                <w:b/>
                <w:sz w:val="20"/>
                <w:szCs w:val="20"/>
              </w:rPr>
            </w:pPr>
          </w:p>
        </w:tc>
        <w:tc>
          <w:tcPr>
            <w:tcW w:w="1530" w:type="dxa"/>
          </w:tcPr>
          <w:p w:rsidR="00004237" w:rsidRPr="00004237" w:rsidRDefault="00004237" w:rsidP="001E5F27">
            <w:pPr>
              <w:jc w:val="center"/>
              <w:rPr>
                <w:rFonts w:ascii="Arial" w:hAnsi="Arial" w:cs="Arial"/>
                <w:b/>
                <w:sz w:val="20"/>
                <w:szCs w:val="20"/>
              </w:rPr>
            </w:pPr>
            <w:r w:rsidRPr="00004237">
              <w:rPr>
                <w:rFonts w:ascii="Arial" w:hAnsi="Arial" w:cs="Arial"/>
                <w:b/>
                <w:sz w:val="20"/>
                <w:szCs w:val="20"/>
              </w:rPr>
              <w:t>X</w:t>
            </w:r>
            <w:r w:rsidRPr="00004237">
              <w:rPr>
                <w:rFonts w:ascii="Arial" w:hAnsi="Arial" w:cs="Arial"/>
                <w:b/>
                <w:sz w:val="20"/>
                <w:szCs w:val="20"/>
                <w:vertAlign w:val="superscript"/>
              </w:rPr>
              <w:t>r</w:t>
            </w:r>
          </w:p>
        </w:tc>
        <w:tc>
          <w:tcPr>
            <w:tcW w:w="1530" w:type="dxa"/>
          </w:tcPr>
          <w:p w:rsidR="00004237" w:rsidRPr="00004237" w:rsidRDefault="00004237" w:rsidP="001E5F27">
            <w:pPr>
              <w:jc w:val="center"/>
              <w:rPr>
                <w:rFonts w:ascii="Arial" w:hAnsi="Arial" w:cs="Arial"/>
                <w:b/>
                <w:sz w:val="20"/>
                <w:szCs w:val="20"/>
              </w:rPr>
            </w:pPr>
            <w:r w:rsidRPr="00004237">
              <w:rPr>
                <w:rFonts w:ascii="Arial" w:hAnsi="Arial" w:cs="Arial"/>
                <w:b/>
                <w:sz w:val="20"/>
                <w:szCs w:val="20"/>
              </w:rPr>
              <w:t>X</w:t>
            </w:r>
            <w:r w:rsidRPr="00004237">
              <w:rPr>
                <w:rFonts w:ascii="Arial" w:hAnsi="Arial" w:cs="Arial"/>
                <w:b/>
                <w:sz w:val="20"/>
                <w:szCs w:val="20"/>
                <w:vertAlign w:val="superscript"/>
              </w:rPr>
              <w:t>r</w:t>
            </w:r>
          </w:p>
        </w:tc>
      </w:tr>
      <w:tr w:rsidR="00004237" w:rsidTr="001E5F27">
        <w:trPr>
          <w:trHeight w:val="395"/>
          <w:jc w:val="center"/>
        </w:trPr>
        <w:tc>
          <w:tcPr>
            <w:tcW w:w="630" w:type="dxa"/>
          </w:tcPr>
          <w:p w:rsidR="00004237" w:rsidRPr="00004237" w:rsidRDefault="00004237" w:rsidP="001E5F27">
            <w:pPr>
              <w:jc w:val="center"/>
              <w:rPr>
                <w:rFonts w:ascii="Arial" w:hAnsi="Arial" w:cs="Arial"/>
                <w:b/>
                <w:sz w:val="20"/>
                <w:szCs w:val="20"/>
              </w:rPr>
            </w:pPr>
            <w:r w:rsidRPr="00004237">
              <w:rPr>
                <w:rFonts w:ascii="Arial" w:hAnsi="Arial" w:cs="Arial"/>
                <w:b/>
                <w:sz w:val="20"/>
                <w:szCs w:val="20"/>
              </w:rPr>
              <w:t>X</w:t>
            </w:r>
            <w:r w:rsidRPr="00004237">
              <w:rPr>
                <w:rFonts w:ascii="Arial" w:hAnsi="Arial" w:cs="Arial"/>
                <w:b/>
                <w:sz w:val="20"/>
                <w:szCs w:val="20"/>
                <w:vertAlign w:val="superscript"/>
              </w:rPr>
              <w:t>R</w:t>
            </w:r>
          </w:p>
        </w:tc>
        <w:tc>
          <w:tcPr>
            <w:tcW w:w="1530" w:type="dxa"/>
          </w:tcPr>
          <w:p w:rsidR="00004237" w:rsidRDefault="00004237" w:rsidP="00004237">
            <w:pPr>
              <w:jc w:val="center"/>
              <w:rPr>
                <w:rFonts w:ascii="Arial" w:hAnsi="Arial" w:cs="Arial"/>
                <w:sz w:val="20"/>
                <w:szCs w:val="20"/>
                <w:vertAlign w:val="superscript"/>
              </w:rPr>
            </w:pPr>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X</w:t>
            </w:r>
            <w:r>
              <w:rPr>
                <w:rFonts w:ascii="Arial" w:hAnsi="Arial" w:cs="Arial"/>
                <w:sz w:val="20"/>
                <w:szCs w:val="20"/>
                <w:vertAlign w:val="superscript"/>
              </w:rPr>
              <w:t>r</w:t>
            </w:r>
          </w:p>
          <w:p w:rsidR="00004237" w:rsidRPr="00A222EE" w:rsidRDefault="00004237" w:rsidP="00004237">
            <w:pPr>
              <w:jc w:val="center"/>
              <w:rPr>
                <w:rFonts w:ascii="Arial" w:hAnsi="Arial" w:cs="Arial"/>
                <w:sz w:val="20"/>
                <w:szCs w:val="20"/>
              </w:rPr>
            </w:pPr>
          </w:p>
        </w:tc>
        <w:tc>
          <w:tcPr>
            <w:tcW w:w="1530" w:type="dxa"/>
          </w:tcPr>
          <w:p w:rsidR="00004237" w:rsidRDefault="00004237" w:rsidP="00004237">
            <w:pPr>
              <w:jc w:val="center"/>
              <w:rPr>
                <w:rFonts w:ascii="Arial" w:hAnsi="Arial" w:cs="Arial"/>
                <w:sz w:val="20"/>
                <w:szCs w:val="20"/>
                <w:vertAlign w:val="superscript"/>
              </w:rPr>
            </w:pPr>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X</w:t>
            </w:r>
            <w:r>
              <w:rPr>
                <w:rFonts w:ascii="Arial" w:hAnsi="Arial" w:cs="Arial"/>
                <w:sz w:val="20"/>
                <w:szCs w:val="20"/>
                <w:vertAlign w:val="superscript"/>
              </w:rPr>
              <w:t>r</w:t>
            </w:r>
          </w:p>
          <w:p w:rsidR="00004237" w:rsidRPr="00A222EE" w:rsidRDefault="00004237" w:rsidP="00004237">
            <w:pPr>
              <w:jc w:val="center"/>
              <w:rPr>
                <w:rFonts w:ascii="Arial" w:hAnsi="Arial" w:cs="Arial"/>
                <w:sz w:val="20"/>
                <w:szCs w:val="20"/>
              </w:rPr>
            </w:pPr>
          </w:p>
        </w:tc>
      </w:tr>
      <w:tr w:rsidR="00004237" w:rsidTr="001E5F27">
        <w:trPr>
          <w:trHeight w:val="422"/>
          <w:jc w:val="center"/>
        </w:trPr>
        <w:tc>
          <w:tcPr>
            <w:tcW w:w="630" w:type="dxa"/>
          </w:tcPr>
          <w:p w:rsidR="00004237" w:rsidRPr="00004237" w:rsidRDefault="00004237" w:rsidP="001E5F27">
            <w:pPr>
              <w:jc w:val="center"/>
              <w:rPr>
                <w:rFonts w:ascii="Arial" w:hAnsi="Arial" w:cs="Arial"/>
                <w:b/>
                <w:sz w:val="20"/>
                <w:szCs w:val="20"/>
              </w:rPr>
            </w:pPr>
            <w:r w:rsidRPr="00004237">
              <w:rPr>
                <w:rFonts w:ascii="Arial" w:hAnsi="Arial" w:cs="Arial"/>
                <w:b/>
                <w:sz w:val="20"/>
                <w:szCs w:val="20"/>
              </w:rPr>
              <w:t>Y</w:t>
            </w:r>
          </w:p>
        </w:tc>
        <w:tc>
          <w:tcPr>
            <w:tcW w:w="1530" w:type="dxa"/>
          </w:tcPr>
          <w:p w:rsidR="00004237" w:rsidRDefault="00004237" w:rsidP="00004237">
            <w:pPr>
              <w:jc w:val="center"/>
              <w:rPr>
                <w:rFonts w:ascii="Arial" w:hAnsi="Arial" w:cs="Arial"/>
                <w:sz w:val="20"/>
                <w:szCs w:val="20"/>
              </w:rPr>
            </w:pPr>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Y</w:t>
            </w:r>
          </w:p>
          <w:p w:rsidR="00004237" w:rsidRPr="00A222EE" w:rsidRDefault="00004237" w:rsidP="001E5F27">
            <w:pPr>
              <w:jc w:val="center"/>
              <w:rPr>
                <w:rFonts w:ascii="Arial" w:hAnsi="Arial" w:cs="Arial"/>
                <w:sz w:val="20"/>
                <w:szCs w:val="20"/>
              </w:rPr>
            </w:pPr>
          </w:p>
        </w:tc>
        <w:tc>
          <w:tcPr>
            <w:tcW w:w="1530" w:type="dxa"/>
          </w:tcPr>
          <w:p w:rsidR="00004237" w:rsidRDefault="00004237" w:rsidP="00004237">
            <w:pPr>
              <w:jc w:val="center"/>
              <w:rPr>
                <w:rFonts w:ascii="Arial" w:hAnsi="Arial" w:cs="Arial"/>
                <w:sz w:val="20"/>
                <w:szCs w:val="20"/>
              </w:rPr>
            </w:pPr>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Y</w:t>
            </w:r>
          </w:p>
          <w:p w:rsidR="00004237" w:rsidRPr="00A222EE" w:rsidRDefault="00004237" w:rsidP="001E5F27">
            <w:pPr>
              <w:jc w:val="center"/>
              <w:rPr>
                <w:rFonts w:ascii="Arial" w:hAnsi="Arial" w:cs="Arial"/>
                <w:sz w:val="20"/>
                <w:szCs w:val="20"/>
              </w:rPr>
            </w:pPr>
          </w:p>
        </w:tc>
      </w:tr>
    </w:tbl>
    <w:p w:rsidR="00004237" w:rsidRDefault="00004237" w:rsidP="00004237">
      <w:pPr>
        <w:ind w:left="720"/>
        <w:rPr>
          <w:rFonts w:ascii="Arial" w:hAnsi="Arial" w:cs="Arial"/>
          <w:sz w:val="20"/>
          <w:szCs w:val="20"/>
        </w:rPr>
      </w:pPr>
    </w:p>
    <w:p w:rsidR="00004237" w:rsidRDefault="00004237" w:rsidP="00004237">
      <w:pPr>
        <w:ind w:left="720"/>
        <w:rPr>
          <w:rFonts w:ascii="Arial" w:hAnsi="Arial" w:cs="Arial"/>
          <w:sz w:val="20"/>
          <w:szCs w:val="20"/>
        </w:rPr>
      </w:pPr>
      <w:r>
        <w:rPr>
          <w:rFonts w:ascii="Arial" w:hAnsi="Arial" w:cs="Arial"/>
          <w:sz w:val="20"/>
          <w:szCs w:val="20"/>
        </w:rPr>
        <w:t>Answer: 100% (2/2) of their female children will have Rett syndrome, and 0% (0/2) of their male children will have Rett syndrome.</w:t>
      </w:r>
    </w:p>
    <w:p w:rsidR="00004237" w:rsidRDefault="00FB2601" w:rsidP="00FB2601">
      <w:pPr>
        <w:pStyle w:val="ListParagraph"/>
        <w:numPr>
          <w:ilvl w:val="0"/>
          <w:numId w:val="1"/>
        </w:numPr>
        <w:rPr>
          <w:rFonts w:ascii="Arial" w:hAnsi="Arial" w:cs="Arial"/>
          <w:b/>
          <w:sz w:val="20"/>
          <w:szCs w:val="20"/>
        </w:rPr>
      </w:pPr>
      <w:r>
        <w:rPr>
          <w:rFonts w:ascii="Arial" w:hAnsi="Arial" w:cs="Arial"/>
          <w:b/>
          <w:sz w:val="20"/>
          <w:szCs w:val="20"/>
        </w:rPr>
        <w:t>Can we use one Punnett square to show the inheritance of two traits at once?</w:t>
      </w:r>
    </w:p>
    <w:p w:rsidR="00FB2601" w:rsidRDefault="00FB2601" w:rsidP="00FB2601">
      <w:pPr>
        <w:pStyle w:val="ListParagraph"/>
        <w:numPr>
          <w:ilvl w:val="0"/>
          <w:numId w:val="11"/>
        </w:numPr>
        <w:rPr>
          <w:rFonts w:ascii="Arial" w:hAnsi="Arial" w:cs="Arial"/>
          <w:sz w:val="20"/>
          <w:szCs w:val="20"/>
        </w:rPr>
      </w:pPr>
      <w:r>
        <w:rPr>
          <w:rFonts w:ascii="Arial" w:hAnsi="Arial" w:cs="Arial"/>
          <w:sz w:val="20"/>
          <w:szCs w:val="20"/>
        </w:rPr>
        <w:t xml:space="preserve">Up until this point, we have been conducting what are called </w:t>
      </w:r>
      <w:r w:rsidRPr="00212ECC">
        <w:rPr>
          <w:rFonts w:ascii="Arial" w:hAnsi="Arial" w:cs="Arial"/>
          <w:sz w:val="20"/>
          <w:szCs w:val="20"/>
          <w:highlight w:val="lightGray"/>
        </w:rPr>
        <w:t>monohybrid crosses</w:t>
      </w:r>
      <w:r>
        <w:rPr>
          <w:rFonts w:ascii="Arial" w:hAnsi="Arial" w:cs="Arial"/>
          <w:sz w:val="20"/>
          <w:szCs w:val="20"/>
        </w:rPr>
        <w:t>, Punnett squares that show the inheritance of one trait at a time.</w:t>
      </w:r>
    </w:p>
    <w:p w:rsidR="00FB2601" w:rsidRDefault="00FB2601" w:rsidP="00FB2601">
      <w:pPr>
        <w:pStyle w:val="ListParagraph"/>
        <w:numPr>
          <w:ilvl w:val="0"/>
          <w:numId w:val="11"/>
        </w:numPr>
        <w:rPr>
          <w:rFonts w:ascii="Arial" w:hAnsi="Arial" w:cs="Arial"/>
          <w:sz w:val="20"/>
          <w:szCs w:val="20"/>
        </w:rPr>
      </w:pPr>
      <w:r>
        <w:rPr>
          <w:rFonts w:ascii="Arial" w:hAnsi="Arial" w:cs="Arial"/>
          <w:sz w:val="20"/>
          <w:szCs w:val="20"/>
        </w:rPr>
        <w:t xml:space="preserve">Now, we will conduct a </w:t>
      </w:r>
      <w:r w:rsidRPr="00212ECC">
        <w:rPr>
          <w:rFonts w:ascii="Arial" w:hAnsi="Arial" w:cs="Arial"/>
          <w:sz w:val="20"/>
          <w:szCs w:val="20"/>
          <w:highlight w:val="lightGray"/>
        </w:rPr>
        <w:t>dihybrid cross</w:t>
      </w:r>
      <w:r>
        <w:rPr>
          <w:rFonts w:ascii="Arial" w:hAnsi="Arial" w:cs="Arial"/>
          <w:sz w:val="20"/>
          <w:szCs w:val="20"/>
        </w:rPr>
        <w:t xml:space="preserve">, a Punnett square that shows the inheritance of two traits at a time. </w:t>
      </w:r>
    </w:p>
    <w:p w:rsidR="00FB2601" w:rsidRDefault="00FB2601" w:rsidP="00FB2601">
      <w:pPr>
        <w:pStyle w:val="ListParagraph"/>
        <w:numPr>
          <w:ilvl w:val="0"/>
          <w:numId w:val="11"/>
        </w:numPr>
        <w:rPr>
          <w:rFonts w:ascii="Arial" w:hAnsi="Arial" w:cs="Arial"/>
          <w:sz w:val="20"/>
          <w:szCs w:val="20"/>
        </w:rPr>
      </w:pPr>
      <w:r>
        <w:rPr>
          <w:rFonts w:ascii="Arial" w:hAnsi="Arial" w:cs="Arial"/>
          <w:sz w:val="20"/>
          <w:szCs w:val="20"/>
        </w:rPr>
        <w:t xml:space="preserve">We can use the multiplication rule of probabilities (see Part B) to determine the probability of an individual inheriting two traits together.  However, a dihybrid cross allows us to determine the genotype and phenotype probabilities for all possible combinations of two traits at once.  Follow the steps given below to set up and use a </w:t>
      </w:r>
      <w:r w:rsidR="00FA6E0C">
        <w:rPr>
          <w:rFonts w:ascii="Arial" w:hAnsi="Arial" w:cs="Arial"/>
          <w:sz w:val="20"/>
          <w:szCs w:val="20"/>
        </w:rPr>
        <w:t xml:space="preserve">dihybrid </w:t>
      </w:r>
      <w:r>
        <w:rPr>
          <w:rFonts w:ascii="Arial" w:hAnsi="Arial" w:cs="Arial"/>
          <w:sz w:val="20"/>
          <w:szCs w:val="20"/>
        </w:rPr>
        <w:t>Punnett square.</w:t>
      </w:r>
    </w:p>
    <w:p w:rsidR="00FB2601" w:rsidRDefault="00FB2601" w:rsidP="00FB2601">
      <w:pPr>
        <w:pStyle w:val="ListParagraph"/>
        <w:numPr>
          <w:ilvl w:val="0"/>
          <w:numId w:val="11"/>
        </w:numPr>
        <w:rPr>
          <w:rFonts w:ascii="Arial" w:hAnsi="Arial" w:cs="Arial"/>
          <w:sz w:val="20"/>
          <w:szCs w:val="20"/>
        </w:rPr>
      </w:pPr>
      <w:r>
        <w:rPr>
          <w:rFonts w:ascii="Arial" w:hAnsi="Arial" w:cs="Arial"/>
          <w:sz w:val="20"/>
          <w:szCs w:val="20"/>
        </w:rPr>
        <w:t>Let’s say we are tracking the inheritance of flower and leaf color (see Part B) in plants.  Purple flowers (P) are dominant over white flowers (p), and green flowers (G) are dominant over yellow flowers (g).  Suppose we want to dete</w:t>
      </w:r>
      <w:r w:rsidR="00252D17">
        <w:rPr>
          <w:rFonts w:ascii="Arial" w:hAnsi="Arial" w:cs="Arial"/>
          <w:sz w:val="20"/>
          <w:szCs w:val="20"/>
        </w:rPr>
        <w:t>rmine the offspring</w:t>
      </w:r>
      <w:r>
        <w:rPr>
          <w:rFonts w:ascii="Arial" w:hAnsi="Arial" w:cs="Arial"/>
          <w:sz w:val="20"/>
          <w:szCs w:val="20"/>
        </w:rPr>
        <w:t xml:space="preserve"> phenotype frequencies for a cross between parents with the following genotypes:</w:t>
      </w:r>
    </w:p>
    <w:p w:rsidR="00FB2601" w:rsidRDefault="00FB2601" w:rsidP="00FB2601">
      <w:pPr>
        <w:pStyle w:val="ListParagraph"/>
        <w:rPr>
          <w:rFonts w:ascii="Arial" w:hAnsi="Arial" w:cs="Arial"/>
          <w:sz w:val="20"/>
          <w:szCs w:val="20"/>
        </w:rPr>
      </w:pPr>
    </w:p>
    <w:p w:rsidR="00FB2601" w:rsidRDefault="00FB2601" w:rsidP="00FB2601">
      <w:pPr>
        <w:pStyle w:val="ListParagraph"/>
        <w:rPr>
          <w:rFonts w:ascii="Arial" w:hAnsi="Arial" w:cs="Arial"/>
          <w:sz w:val="20"/>
          <w:szCs w:val="20"/>
        </w:rPr>
      </w:pPr>
      <w:r>
        <w:rPr>
          <w:rFonts w:ascii="Arial" w:hAnsi="Arial" w:cs="Arial"/>
          <w:sz w:val="20"/>
          <w:szCs w:val="20"/>
        </w:rPr>
        <w:t xml:space="preserve">Parent 1: PpGg </w:t>
      </w:r>
    </w:p>
    <w:p w:rsidR="00FB2601" w:rsidRDefault="00FB2601" w:rsidP="00FB2601">
      <w:pPr>
        <w:pStyle w:val="ListParagraph"/>
        <w:rPr>
          <w:rFonts w:ascii="Arial" w:hAnsi="Arial" w:cs="Arial"/>
          <w:sz w:val="20"/>
          <w:szCs w:val="20"/>
        </w:rPr>
      </w:pPr>
      <w:r>
        <w:rPr>
          <w:rFonts w:ascii="Arial" w:hAnsi="Arial" w:cs="Arial"/>
          <w:sz w:val="20"/>
          <w:szCs w:val="20"/>
        </w:rPr>
        <w:t>Parent 2: PpGg</w:t>
      </w:r>
    </w:p>
    <w:p w:rsidR="00FB2601" w:rsidRPr="00FB2601" w:rsidRDefault="00FB2601" w:rsidP="00FB2601">
      <w:pPr>
        <w:pStyle w:val="ListParagraph"/>
        <w:rPr>
          <w:rFonts w:ascii="Arial" w:hAnsi="Arial" w:cs="Arial"/>
          <w:sz w:val="20"/>
          <w:szCs w:val="20"/>
        </w:rPr>
      </w:pPr>
    </w:p>
    <w:p w:rsidR="00FB2601" w:rsidRDefault="00FB2601" w:rsidP="00FB2601">
      <w:pPr>
        <w:pStyle w:val="ListParagraph"/>
        <w:rPr>
          <w:rFonts w:ascii="Arial" w:hAnsi="Arial" w:cs="Arial"/>
          <w:sz w:val="20"/>
          <w:szCs w:val="20"/>
        </w:rPr>
      </w:pPr>
      <w:r>
        <w:rPr>
          <w:rFonts w:ascii="Arial" w:hAnsi="Arial" w:cs="Arial"/>
          <w:sz w:val="20"/>
          <w:szCs w:val="20"/>
        </w:rPr>
        <w:t>To determine the “gametes” that go on the sides and top of your Punnett square, use the “Foil Method” (see below).</w:t>
      </w:r>
    </w:p>
    <w:p w:rsidR="00FB2601" w:rsidRDefault="00FB2601" w:rsidP="00FB2601">
      <w:pPr>
        <w:pStyle w:val="ListParagraph"/>
        <w:rPr>
          <w:rFonts w:ascii="Arial" w:hAnsi="Arial" w:cs="Arial"/>
          <w:sz w:val="20"/>
          <w:szCs w:val="20"/>
        </w:rPr>
      </w:pPr>
    </w:p>
    <w:p w:rsidR="00FB2601" w:rsidRDefault="00FB2601" w:rsidP="00FB2601">
      <w:pPr>
        <w:pStyle w:val="ListParagraph"/>
        <w:rPr>
          <w:rFonts w:ascii="Arial" w:hAnsi="Arial" w:cs="Arial"/>
          <w:i/>
          <w:sz w:val="20"/>
          <w:szCs w:val="20"/>
        </w:rPr>
      </w:pPr>
      <w:r>
        <w:rPr>
          <w:rFonts w:ascii="Arial" w:hAnsi="Arial" w:cs="Arial"/>
          <w:i/>
          <w:sz w:val="20"/>
          <w:szCs w:val="20"/>
        </w:rPr>
        <w:t>Note: The parents have the same genotype, so they will produce the same gametes.  Therefore, I will only show this process once.</w:t>
      </w:r>
    </w:p>
    <w:p w:rsidR="00FB2601" w:rsidRDefault="00FB2601" w:rsidP="00FB2601">
      <w:pPr>
        <w:pStyle w:val="ListParagraph"/>
        <w:rPr>
          <w:rFonts w:ascii="Arial" w:hAnsi="Arial" w:cs="Arial"/>
          <w:i/>
          <w:sz w:val="20"/>
          <w:szCs w:val="20"/>
        </w:rPr>
      </w:pPr>
    </w:p>
    <w:p w:rsidR="00FA6E0C" w:rsidRPr="00FB2601" w:rsidRDefault="00FA6E0C" w:rsidP="00FB2601">
      <w:pPr>
        <w:pStyle w:val="ListParagraph"/>
        <w:rPr>
          <w:rFonts w:ascii="Arial" w:hAnsi="Arial" w:cs="Arial"/>
          <w:i/>
          <w:sz w:val="20"/>
          <w:szCs w:val="20"/>
        </w:rPr>
      </w:pPr>
    </w:p>
    <w:p w:rsidR="00FB2601" w:rsidRDefault="00FB2601" w:rsidP="00FB2601">
      <w:pPr>
        <w:pStyle w:val="ListParagraph"/>
        <w:rPr>
          <w:rFonts w:ascii="Arial" w:hAnsi="Arial" w:cs="Arial"/>
          <w:sz w:val="20"/>
          <w:szCs w:val="20"/>
        </w:rPr>
      </w:pPr>
      <w:r>
        <w:rPr>
          <w:rFonts w:ascii="Arial" w:hAnsi="Arial" w:cs="Arial"/>
          <w:sz w:val="20"/>
          <w:szCs w:val="20"/>
        </w:rPr>
        <w:lastRenderedPageBreak/>
        <w:t>Gamete 1 = F (the FIRST allele for each trait) = PG</w:t>
      </w:r>
    </w:p>
    <w:p w:rsidR="00FB2601" w:rsidRDefault="00FB2601" w:rsidP="00FB2601">
      <w:pPr>
        <w:pStyle w:val="ListParagraph"/>
        <w:rPr>
          <w:rFonts w:ascii="Arial" w:hAnsi="Arial" w:cs="Arial"/>
          <w:sz w:val="20"/>
          <w:szCs w:val="20"/>
        </w:rPr>
      </w:pPr>
      <w:r>
        <w:rPr>
          <w:rFonts w:ascii="Arial" w:hAnsi="Arial" w:cs="Arial"/>
          <w:sz w:val="20"/>
          <w:szCs w:val="20"/>
        </w:rPr>
        <w:t>Gamete 2 = O (the OUTER allele for each trait) = Pg</w:t>
      </w:r>
    </w:p>
    <w:p w:rsidR="00FB2601" w:rsidRDefault="00FB2601" w:rsidP="00FB2601">
      <w:pPr>
        <w:pStyle w:val="ListParagraph"/>
        <w:rPr>
          <w:rFonts w:ascii="Arial" w:hAnsi="Arial" w:cs="Arial"/>
          <w:sz w:val="20"/>
          <w:szCs w:val="20"/>
        </w:rPr>
      </w:pPr>
      <w:r>
        <w:rPr>
          <w:rFonts w:ascii="Arial" w:hAnsi="Arial" w:cs="Arial"/>
          <w:sz w:val="20"/>
          <w:szCs w:val="20"/>
        </w:rPr>
        <w:t>Gamete 3 = I (the INNER allele for each trait) = pG</w:t>
      </w:r>
    </w:p>
    <w:p w:rsidR="00FB2601" w:rsidRDefault="00FB2601" w:rsidP="00FB2601">
      <w:pPr>
        <w:pStyle w:val="ListParagraph"/>
        <w:rPr>
          <w:rFonts w:ascii="Arial" w:hAnsi="Arial" w:cs="Arial"/>
          <w:sz w:val="20"/>
          <w:szCs w:val="20"/>
        </w:rPr>
      </w:pPr>
      <w:r>
        <w:rPr>
          <w:rFonts w:ascii="Arial" w:hAnsi="Arial" w:cs="Arial"/>
          <w:sz w:val="20"/>
          <w:szCs w:val="20"/>
        </w:rPr>
        <w:t>Gamete 4 = L (the LAST allele for each trait) = pg</w:t>
      </w:r>
    </w:p>
    <w:p w:rsidR="00FB2601" w:rsidRDefault="00FB2601" w:rsidP="00FB2601">
      <w:pPr>
        <w:pStyle w:val="ListParagraph"/>
        <w:rPr>
          <w:rFonts w:ascii="Arial" w:hAnsi="Arial" w:cs="Arial"/>
          <w:sz w:val="20"/>
          <w:szCs w:val="20"/>
        </w:rPr>
      </w:pPr>
    </w:p>
    <w:p w:rsidR="00FB2601" w:rsidRDefault="00252D17" w:rsidP="00FB2601">
      <w:pPr>
        <w:pStyle w:val="ListParagraph"/>
        <w:rPr>
          <w:rFonts w:ascii="Arial" w:hAnsi="Arial" w:cs="Arial"/>
          <w:sz w:val="20"/>
          <w:szCs w:val="20"/>
        </w:rPr>
      </w:pPr>
      <w:r>
        <w:rPr>
          <w:rFonts w:ascii="Arial" w:hAnsi="Arial" w:cs="Arial"/>
          <w:sz w:val="20"/>
          <w:szCs w:val="20"/>
        </w:rPr>
        <w:t xml:space="preserve">Once you have determined the gametes for both parents, set up your Punnett square. </w:t>
      </w:r>
    </w:p>
    <w:p w:rsidR="00252D17" w:rsidRDefault="00252D17" w:rsidP="00FB2601">
      <w:pPr>
        <w:pStyle w:val="ListParagraph"/>
        <w:rPr>
          <w:rFonts w:ascii="Arial" w:hAnsi="Arial" w:cs="Arial"/>
          <w:sz w:val="20"/>
          <w:szCs w:val="20"/>
        </w:rPr>
      </w:pPr>
    </w:p>
    <w:tbl>
      <w:tblPr>
        <w:tblStyle w:val="TableGrid"/>
        <w:tblW w:w="0" w:type="auto"/>
        <w:jc w:val="center"/>
        <w:tblLook w:val="04A0" w:firstRow="1" w:lastRow="0" w:firstColumn="1" w:lastColumn="0" w:noHBand="0" w:noVBand="1"/>
      </w:tblPr>
      <w:tblGrid>
        <w:gridCol w:w="1629"/>
        <w:gridCol w:w="1620"/>
        <w:gridCol w:w="1530"/>
        <w:gridCol w:w="1710"/>
        <w:gridCol w:w="1710"/>
      </w:tblGrid>
      <w:tr w:rsidR="00252D17" w:rsidTr="00252D17">
        <w:trPr>
          <w:jc w:val="center"/>
        </w:trPr>
        <w:tc>
          <w:tcPr>
            <w:tcW w:w="1629" w:type="dxa"/>
          </w:tcPr>
          <w:p w:rsidR="00252D17" w:rsidRPr="00252D17" w:rsidRDefault="00252D17" w:rsidP="00FB2601">
            <w:pPr>
              <w:pStyle w:val="ListParagraph"/>
              <w:ind w:left="0"/>
              <w:rPr>
                <w:rFonts w:ascii="Arial" w:hAnsi="Arial" w:cs="Arial"/>
                <w:sz w:val="20"/>
                <w:szCs w:val="20"/>
              </w:rPr>
            </w:pPr>
          </w:p>
        </w:tc>
        <w:tc>
          <w:tcPr>
            <w:tcW w:w="1620" w:type="dxa"/>
          </w:tcPr>
          <w:p w:rsidR="00252D17" w:rsidRPr="00252D17" w:rsidRDefault="00252D17" w:rsidP="00FB2601">
            <w:pPr>
              <w:pStyle w:val="ListParagraph"/>
              <w:ind w:left="0"/>
              <w:rPr>
                <w:rFonts w:ascii="Arial" w:hAnsi="Arial" w:cs="Arial"/>
                <w:b/>
                <w:sz w:val="20"/>
                <w:szCs w:val="20"/>
              </w:rPr>
            </w:pPr>
            <w:r>
              <w:rPr>
                <w:rFonts w:ascii="Arial" w:hAnsi="Arial" w:cs="Arial"/>
                <w:b/>
                <w:sz w:val="20"/>
                <w:szCs w:val="20"/>
              </w:rPr>
              <w:t>PG</w:t>
            </w:r>
          </w:p>
        </w:tc>
        <w:tc>
          <w:tcPr>
            <w:tcW w:w="1530" w:type="dxa"/>
          </w:tcPr>
          <w:p w:rsidR="00252D17" w:rsidRPr="00252D17" w:rsidRDefault="00252D17" w:rsidP="00FB2601">
            <w:pPr>
              <w:pStyle w:val="ListParagraph"/>
              <w:ind w:left="0"/>
              <w:rPr>
                <w:rFonts w:ascii="Arial" w:hAnsi="Arial" w:cs="Arial"/>
                <w:b/>
                <w:sz w:val="20"/>
                <w:szCs w:val="20"/>
              </w:rPr>
            </w:pPr>
            <w:r>
              <w:rPr>
                <w:rFonts w:ascii="Arial" w:hAnsi="Arial" w:cs="Arial"/>
                <w:b/>
                <w:sz w:val="20"/>
                <w:szCs w:val="20"/>
              </w:rPr>
              <w:t>Pg</w:t>
            </w:r>
          </w:p>
        </w:tc>
        <w:tc>
          <w:tcPr>
            <w:tcW w:w="1710" w:type="dxa"/>
          </w:tcPr>
          <w:p w:rsidR="00252D17" w:rsidRPr="00252D17" w:rsidRDefault="00252D17" w:rsidP="00FB2601">
            <w:pPr>
              <w:pStyle w:val="ListParagraph"/>
              <w:ind w:left="0"/>
              <w:rPr>
                <w:rFonts w:ascii="Arial" w:hAnsi="Arial" w:cs="Arial"/>
                <w:b/>
                <w:sz w:val="20"/>
                <w:szCs w:val="20"/>
              </w:rPr>
            </w:pPr>
            <w:r>
              <w:rPr>
                <w:rFonts w:ascii="Arial" w:hAnsi="Arial" w:cs="Arial"/>
                <w:b/>
                <w:sz w:val="20"/>
                <w:szCs w:val="20"/>
              </w:rPr>
              <w:t>pG</w:t>
            </w:r>
          </w:p>
        </w:tc>
        <w:tc>
          <w:tcPr>
            <w:tcW w:w="1710" w:type="dxa"/>
          </w:tcPr>
          <w:p w:rsidR="00252D17" w:rsidRPr="00252D17" w:rsidRDefault="00252D17" w:rsidP="00FB2601">
            <w:pPr>
              <w:pStyle w:val="ListParagraph"/>
              <w:ind w:left="0"/>
              <w:rPr>
                <w:rFonts w:ascii="Arial" w:hAnsi="Arial" w:cs="Arial"/>
                <w:b/>
                <w:sz w:val="20"/>
                <w:szCs w:val="20"/>
              </w:rPr>
            </w:pPr>
            <w:r>
              <w:rPr>
                <w:rFonts w:ascii="Arial" w:hAnsi="Arial" w:cs="Arial"/>
                <w:b/>
                <w:sz w:val="20"/>
                <w:szCs w:val="20"/>
              </w:rPr>
              <w:t>pg</w:t>
            </w:r>
          </w:p>
        </w:tc>
      </w:tr>
      <w:tr w:rsidR="00252D17" w:rsidTr="00252D17">
        <w:trPr>
          <w:jc w:val="center"/>
        </w:trPr>
        <w:tc>
          <w:tcPr>
            <w:tcW w:w="1629" w:type="dxa"/>
          </w:tcPr>
          <w:p w:rsidR="00252D17" w:rsidRPr="00252D17" w:rsidRDefault="00252D17" w:rsidP="00FB2601">
            <w:pPr>
              <w:pStyle w:val="ListParagraph"/>
              <w:ind w:left="0"/>
              <w:rPr>
                <w:rFonts w:ascii="Arial" w:hAnsi="Arial" w:cs="Arial"/>
                <w:b/>
                <w:sz w:val="20"/>
                <w:szCs w:val="20"/>
              </w:rPr>
            </w:pPr>
            <w:r w:rsidRPr="00252D17">
              <w:rPr>
                <w:rFonts w:ascii="Arial" w:hAnsi="Arial" w:cs="Arial"/>
                <w:b/>
                <w:sz w:val="20"/>
                <w:szCs w:val="20"/>
              </w:rPr>
              <w:t>PG</w:t>
            </w:r>
          </w:p>
        </w:tc>
        <w:tc>
          <w:tcPr>
            <w:tcW w:w="162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1312" behindDoc="0" locked="0" layoutInCell="1" allowOverlap="1">
                      <wp:simplePos x="0" y="0"/>
                      <wp:positionH relativeFrom="column">
                        <wp:posOffset>662305</wp:posOffset>
                      </wp:positionH>
                      <wp:positionV relativeFrom="paragraph">
                        <wp:posOffset>36195</wp:posOffset>
                      </wp:positionV>
                      <wp:extent cx="180975" cy="180975"/>
                      <wp:effectExtent l="0" t="0" r="9525" b="9525"/>
                      <wp:wrapNone/>
                      <wp:docPr id="32" name="Smiley Fac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E4D512B"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4" o:spid="_x0000_s1026" type="#_x0000_t96" style="position:absolute;margin-left:52.15pt;margin-top:2.85pt;width:14.25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" fillcolor="white [3212]" strokecolor="black [3213]" strokeweight="1pt">
                      <v:path arrowok="t"/>
                    </v:shape>
                  </w:pict>
                </mc:Fallback>
              </mc:AlternateContent>
            </w:r>
            <w:r w:rsidR="00252D17">
              <w:rPr>
                <w:rFonts w:ascii="Arial" w:hAnsi="Arial" w:cs="Arial"/>
                <w:sz w:val="20"/>
                <w:szCs w:val="20"/>
              </w:rPr>
              <w:t>PPGG</w:t>
            </w:r>
          </w:p>
        </w:tc>
        <w:tc>
          <w:tcPr>
            <w:tcW w:w="153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9504" behindDoc="0" locked="0" layoutInCell="1" allowOverlap="1">
                      <wp:simplePos x="0" y="0"/>
                      <wp:positionH relativeFrom="column">
                        <wp:posOffset>633730</wp:posOffset>
                      </wp:positionH>
                      <wp:positionV relativeFrom="paragraph">
                        <wp:posOffset>55245</wp:posOffset>
                      </wp:positionV>
                      <wp:extent cx="180975" cy="180975"/>
                      <wp:effectExtent l="0" t="0" r="9525" b="9525"/>
                      <wp:wrapNone/>
                      <wp:docPr id="30" name="Smiley F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98FE882" id="Smiley Face 8" o:spid="_x0000_s1026" type="#_x0000_t96" style="position:absolute;margin-left:49.9pt;margin-top:4.35pt;width:14.25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" fillcolor="white [3212]" strokecolor="black [3213]" strokeweight="1pt">
                      <v:path arrowok="t"/>
                    </v:shape>
                  </w:pict>
                </mc:Fallback>
              </mc:AlternateContent>
            </w:r>
            <w:r w:rsidR="00252D17">
              <w:rPr>
                <w:rFonts w:ascii="Arial" w:hAnsi="Arial" w:cs="Arial"/>
                <w:sz w:val="20"/>
                <w:szCs w:val="20"/>
              </w:rPr>
              <w:t>PPGg</w:t>
            </w:r>
          </w:p>
          <w:p w:rsidR="00252D17" w:rsidRDefault="00252D17" w:rsidP="00FB2601">
            <w:pPr>
              <w:pStyle w:val="ListParagraph"/>
              <w:ind w:left="0"/>
              <w:rPr>
                <w:rFonts w:ascii="Arial" w:hAnsi="Arial" w:cs="Arial"/>
                <w:sz w:val="20"/>
                <w:szCs w:val="20"/>
              </w:rPr>
            </w:pPr>
          </w:p>
        </w:tc>
        <w:tc>
          <w:tcPr>
            <w:tcW w:w="171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3600" behindDoc="0" locked="0" layoutInCell="1" allowOverlap="1">
                      <wp:simplePos x="0" y="0"/>
                      <wp:positionH relativeFrom="column">
                        <wp:posOffset>662305</wp:posOffset>
                      </wp:positionH>
                      <wp:positionV relativeFrom="paragraph">
                        <wp:posOffset>17145</wp:posOffset>
                      </wp:positionV>
                      <wp:extent cx="180975" cy="180975"/>
                      <wp:effectExtent l="0" t="0" r="9525" b="9525"/>
                      <wp:wrapNone/>
                      <wp:docPr id="29" name="Smiley Fac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A1B4F96" id="Smiley Face 10" o:spid="_x0000_s1026" type="#_x0000_t96" style="position:absolute;margin-left:52.15pt;margin-top:1.35pt;width:14.25pt;height: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" fillcolor="white [3212]" strokecolor="black [3213]" strokeweight="1pt">
                      <v:path arrowok="t"/>
                    </v:shape>
                  </w:pict>
                </mc:Fallback>
              </mc:AlternateContent>
            </w:r>
            <w:r w:rsidR="00252D17">
              <w:rPr>
                <w:rFonts w:ascii="Arial" w:hAnsi="Arial" w:cs="Arial"/>
                <w:sz w:val="20"/>
                <w:szCs w:val="20"/>
              </w:rPr>
              <w:t>PpGG</w:t>
            </w:r>
          </w:p>
        </w:tc>
        <w:tc>
          <w:tcPr>
            <w:tcW w:w="171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5648" behindDoc="0" locked="0" layoutInCell="1" allowOverlap="1">
                      <wp:simplePos x="0" y="0"/>
                      <wp:positionH relativeFrom="column">
                        <wp:posOffset>681355</wp:posOffset>
                      </wp:positionH>
                      <wp:positionV relativeFrom="paragraph">
                        <wp:posOffset>55245</wp:posOffset>
                      </wp:positionV>
                      <wp:extent cx="180975" cy="180975"/>
                      <wp:effectExtent l="0" t="0" r="9525" b="9525"/>
                      <wp:wrapNone/>
                      <wp:docPr id="27" name="Smiley Fac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4E750C3" id="Smiley Face 11" o:spid="_x0000_s1026" type="#_x0000_t96" style="position:absolute;margin-left:53.65pt;margin-top:4.35pt;width:14.25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" fillcolor="white [3212]" strokecolor="black [3213]" strokeweight="1pt">
                      <v:path arrowok="t"/>
                    </v:shape>
                  </w:pict>
                </mc:Fallback>
              </mc:AlternateContent>
            </w:r>
            <w:r w:rsidR="00252D17">
              <w:rPr>
                <w:rFonts w:ascii="Arial" w:hAnsi="Arial" w:cs="Arial"/>
                <w:sz w:val="20"/>
                <w:szCs w:val="20"/>
              </w:rPr>
              <w:t>PpGg</w:t>
            </w:r>
          </w:p>
        </w:tc>
      </w:tr>
      <w:tr w:rsidR="00252D17" w:rsidTr="00252D17">
        <w:trPr>
          <w:jc w:val="center"/>
        </w:trPr>
        <w:tc>
          <w:tcPr>
            <w:tcW w:w="1629" w:type="dxa"/>
          </w:tcPr>
          <w:p w:rsidR="00252D17" w:rsidRPr="00252D17" w:rsidRDefault="00252D17" w:rsidP="00FB2601">
            <w:pPr>
              <w:pStyle w:val="ListParagraph"/>
              <w:ind w:left="0"/>
              <w:rPr>
                <w:rFonts w:ascii="Arial" w:hAnsi="Arial" w:cs="Arial"/>
                <w:b/>
                <w:sz w:val="20"/>
                <w:szCs w:val="20"/>
              </w:rPr>
            </w:pPr>
            <w:r w:rsidRPr="00252D17">
              <w:rPr>
                <w:rFonts w:ascii="Arial" w:hAnsi="Arial" w:cs="Arial"/>
                <w:b/>
                <w:sz w:val="20"/>
                <w:szCs w:val="20"/>
              </w:rPr>
              <w:t>Pg</w:t>
            </w:r>
          </w:p>
        </w:tc>
        <w:tc>
          <w:tcPr>
            <w:tcW w:w="162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3360" behindDoc="0" locked="0" layoutInCell="1" allowOverlap="1">
                      <wp:simplePos x="0" y="0"/>
                      <wp:positionH relativeFrom="column">
                        <wp:posOffset>662305</wp:posOffset>
                      </wp:positionH>
                      <wp:positionV relativeFrom="paragraph">
                        <wp:posOffset>23495</wp:posOffset>
                      </wp:positionV>
                      <wp:extent cx="180975" cy="180975"/>
                      <wp:effectExtent l="0" t="0" r="9525" b="9525"/>
                      <wp:wrapNone/>
                      <wp:docPr id="26" name="Smiley Fac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1F51ABC" id="Smiley Face 5" o:spid="_x0000_s1026" type="#_x0000_t96" style="position:absolute;margin-left:52.15pt;margin-top:1.85pt;width:14.2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" fillcolor="white [3212]" strokecolor="black [3213]" strokeweight="1pt">
                      <v:path arrowok="t"/>
                    </v:shape>
                  </w:pict>
                </mc:Fallback>
              </mc:AlternateContent>
            </w:r>
            <w:r w:rsidR="00252D17">
              <w:rPr>
                <w:rFonts w:ascii="Arial" w:hAnsi="Arial" w:cs="Arial"/>
                <w:sz w:val="20"/>
                <w:szCs w:val="20"/>
              </w:rPr>
              <w:t>PPGg</w:t>
            </w:r>
          </w:p>
        </w:tc>
        <w:tc>
          <w:tcPr>
            <w:tcW w:w="153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0768" behindDoc="0" locked="0" layoutInCell="1" allowOverlap="1">
                      <wp:simplePos x="0" y="0"/>
                      <wp:positionH relativeFrom="column">
                        <wp:posOffset>624205</wp:posOffset>
                      </wp:positionH>
                      <wp:positionV relativeFrom="paragraph">
                        <wp:posOffset>36195</wp:posOffset>
                      </wp:positionV>
                      <wp:extent cx="180975" cy="171450"/>
                      <wp:effectExtent l="19050" t="0" r="28575" b="0"/>
                      <wp:wrapNone/>
                      <wp:docPr id="18" name="Heart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hear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96B2C23" id="Heart 17" o:spid="_x0000_s1026" style="position:absolute;margin-left:49.15pt;margin-top:2.85pt;width:14.25pt;height:1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8097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" path="m90488,42863v37703,-100013,184745,,,128587c-94258,42863,52784,-57150,90488,42863xe" fillcolor="white [3212]" strokecolor="black [3213]" strokeweight="1pt">
                      <v:path arrowok="t" o:connecttype="custom" o:connectlocs="90488,42863;90488,171450;90488,42863" o:connectangles="0,0,0"/>
                    </v:shape>
                  </w:pict>
                </mc:Fallback>
              </mc:AlternateContent>
            </w:r>
            <w:r w:rsidR="00252D17">
              <w:rPr>
                <w:rFonts w:ascii="Arial" w:hAnsi="Arial" w:cs="Arial"/>
                <w:sz w:val="20"/>
                <w:szCs w:val="20"/>
              </w:rPr>
              <w:t>PPgg</w:t>
            </w:r>
          </w:p>
          <w:p w:rsidR="00252D17" w:rsidRDefault="00252D17" w:rsidP="00FB2601">
            <w:pPr>
              <w:pStyle w:val="ListParagraph"/>
              <w:ind w:left="0"/>
              <w:rPr>
                <w:rFonts w:ascii="Arial" w:hAnsi="Arial" w:cs="Arial"/>
                <w:sz w:val="20"/>
                <w:szCs w:val="20"/>
              </w:rPr>
            </w:pPr>
          </w:p>
        </w:tc>
        <w:tc>
          <w:tcPr>
            <w:tcW w:w="171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7696" behindDoc="0" locked="0" layoutInCell="1" allowOverlap="1">
                      <wp:simplePos x="0" y="0"/>
                      <wp:positionH relativeFrom="column">
                        <wp:posOffset>662305</wp:posOffset>
                      </wp:positionH>
                      <wp:positionV relativeFrom="paragraph">
                        <wp:posOffset>52070</wp:posOffset>
                      </wp:positionV>
                      <wp:extent cx="180975" cy="180975"/>
                      <wp:effectExtent l="0" t="0" r="9525" b="9525"/>
                      <wp:wrapNone/>
                      <wp:docPr id="17" name="Smiley F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C396CF2" id="Smiley Face 15" o:spid="_x0000_s1026" type="#_x0000_t96" style="position:absolute;margin-left:52.15pt;margin-top:4.1pt;width:14.25pt;height:1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" fillcolor="white [3212]" strokecolor="black [3213]" strokeweight="1pt">
                      <v:path arrowok="t"/>
                    </v:shape>
                  </w:pict>
                </mc:Fallback>
              </mc:AlternateContent>
            </w:r>
            <w:r w:rsidR="00252D17">
              <w:rPr>
                <w:rFonts w:ascii="Arial" w:hAnsi="Arial" w:cs="Arial"/>
                <w:sz w:val="20"/>
                <w:szCs w:val="20"/>
              </w:rPr>
              <w:t>PpGg</w:t>
            </w:r>
          </w:p>
        </w:tc>
        <w:tc>
          <w:tcPr>
            <w:tcW w:w="171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4864" behindDoc="0" locked="0" layoutInCell="1" allowOverlap="1">
                      <wp:simplePos x="0" y="0"/>
                      <wp:positionH relativeFrom="column">
                        <wp:posOffset>681355</wp:posOffset>
                      </wp:positionH>
                      <wp:positionV relativeFrom="paragraph">
                        <wp:posOffset>64770</wp:posOffset>
                      </wp:positionV>
                      <wp:extent cx="180975" cy="171450"/>
                      <wp:effectExtent l="19050" t="0" r="28575" b="0"/>
                      <wp:wrapNone/>
                      <wp:docPr id="20" name="Heart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hear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AE6CE38" id="Heart 20" o:spid="_x0000_s1026" style="position:absolute;margin-left:53.65pt;margin-top:5.1pt;width:14.25pt;height:1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8097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" path="m90488,42863v37703,-100013,184745,,,128587c-94258,42863,52784,-57150,90488,42863xe" fillcolor="white [3212]" strokecolor="black [3213]" strokeweight="1pt">
                      <v:path arrowok="t" o:connecttype="custom" o:connectlocs="90488,42863;90488,171450;90488,42863" o:connectangles="0,0,0"/>
                    </v:shape>
                  </w:pict>
                </mc:Fallback>
              </mc:AlternateContent>
            </w:r>
            <w:r w:rsidR="00252D17">
              <w:rPr>
                <w:rFonts w:ascii="Arial" w:hAnsi="Arial" w:cs="Arial"/>
                <w:sz w:val="20"/>
                <w:szCs w:val="20"/>
              </w:rPr>
              <w:t>Ppgg</w:t>
            </w:r>
          </w:p>
        </w:tc>
      </w:tr>
      <w:tr w:rsidR="00252D17" w:rsidTr="00252D17">
        <w:trPr>
          <w:jc w:val="center"/>
        </w:trPr>
        <w:tc>
          <w:tcPr>
            <w:tcW w:w="1629" w:type="dxa"/>
          </w:tcPr>
          <w:p w:rsidR="00252D17" w:rsidRPr="00252D17" w:rsidRDefault="00252D17" w:rsidP="00FB2601">
            <w:pPr>
              <w:pStyle w:val="ListParagraph"/>
              <w:ind w:left="0"/>
              <w:rPr>
                <w:rFonts w:ascii="Arial" w:hAnsi="Arial" w:cs="Arial"/>
                <w:b/>
                <w:sz w:val="20"/>
                <w:szCs w:val="20"/>
              </w:rPr>
            </w:pPr>
            <w:r w:rsidRPr="00252D17">
              <w:rPr>
                <w:rFonts w:ascii="Arial" w:hAnsi="Arial" w:cs="Arial"/>
                <w:b/>
                <w:sz w:val="20"/>
                <w:szCs w:val="20"/>
              </w:rPr>
              <w:t>pG</w:t>
            </w:r>
          </w:p>
        </w:tc>
        <w:tc>
          <w:tcPr>
            <w:tcW w:w="162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5408" behindDoc="0" locked="0" layoutInCell="1" allowOverlap="1">
                      <wp:simplePos x="0" y="0"/>
                      <wp:positionH relativeFrom="column">
                        <wp:posOffset>662305</wp:posOffset>
                      </wp:positionH>
                      <wp:positionV relativeFrom="paragraph">
                        <wp:posOffset>20320</wp:posOffset>
                      </wp:positionV>
                      <wp:extent cx="180975" cy="180975"/>
                      <wp:effectExtent l="0" t="0" r="9525" b="9525"/>
                      <wp:wrapNone/>
                      <wp:docPr id="15" name="Smiley F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73972A" id="Smiley Face 6" o:spid="_x0000_s1026" type="#_x0000_t96" style="position:absolute;margin-left:52.15pt;margin-top:1.6pt;width:14.2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" fillcolor="white [3212]" strokecolor="black [3213]" strokeweight="1pt">
                      <v:path arrowok="t"/>
                    </v:shape>
                  </w:pict>
                </mc:Fallback>
              </mc:AlternateContent>
            </w:r>
            <w:r w:rsidR="00252D17">
              <w:rPr>
                <w:rFonts w:ascii="Arial" w:hAnsi="Arial" w:cs="Arial"/>
                <w:sz w:val="20"/>
                <w:szCs w:val="20"/>
              </w:rPr>
              <w:t>PpGG</w:t>
            </w:r>
          </w:p>
        </w:tc>
        <w:tc>
          <w:tcPr>
            <w:tcW w:w="153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1552" behindDoc="0" locked="0" layoutInCell="1" allowOverlap="1">
                      <wp:simplePos x="0" y="0"/>
                      <wp:positionH relativeFrom="column">
                        <wp:posOffset>633730</wp:posOffset>
                      </wp:positionH>
                      <wp:positionV relativeFrom="paragraph">
                        <wp:posOffset>20320</wp:posOffset>
                      </wp:positionV>
                      <wp:extent cx="180975" cy="180975"/>
                      <wp:effectExtent l="0" t="0" r="9525" b="9525"/>
                      <wp:wrapNone/>
                      <wp:docPr id="14" name="Smiley Fac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093D5B6" id="Smiley Face 9" o:spid="_x0000_s1026" type="#_x0000_t96" style="position:absolute;margin-left:49.9pt;margin-top:1.6pt;width:14.25pt;height: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" fillcolor="white [3212]" strokecolor="black [3213]" strokeweight="1pt">
                      <v:path arrowok="t"/>
                    </v:shape>
                  </w:pict>
                </mc:Fallback>
              </mc:AlternateContent>
            </w:r>
            <w:r w:rsidR="00252D17">
              <w:rPr>
                <w:rFonts w:ascii="Arial" w:hAnsi="Arial" w:cs="Arial"/>
                <w:sz w:val="20"/>
                <w:szCs w:val="20"/>
              </w:rPr>
              <w:t>PpGg</w:t>
            </w:r>
          </w:p>
          <w:p w:rsidR="00252D17" w:rsidRDefault="00252D17" w:rsidP="00FB2601">
            <w:pPr>
              <w:pStyle w:val="ListParagraph"/>
              <w:ind w:left="0"/>
              <w:rPr>
                <w:rFonts w:ascii="Arial" w:hAnsi="Arial" w:cs="Arial"/>
                <w:sz w:val="20"/>
                <w:szCs w:val="20"/>
              </w:rPr>
            </w:pPr>
          </w:p>
        </w:tc>
        <w:tc>
          <w:tcPr>
            <w:tcW w:w="171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7936" behindDoc="0" locked="0" layoutInCell="1" allowOverlap="1">
                      <wp:simplePos x="0" y="0"/>
                      <wp:positionH relativeFrom="column">
                        <wp:posOffset>643255</wp:posOffset>
                      </wp:positionH>
                      <wp:positionV relativeFrom="paragraph">
                        <wp:posOffset>52070</wp:posOffset>
                      </wp:positionV>
                      <wp:extent cx="238125" cy="190500"/>
                      <wp:effectExtent l="0" t="0" r="9525" b="0"/>
                      <wp:wrapNone/>
                      <wp:docPr id="22" name="Lightning Bolt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90500"/>
                              </a:xfrm>
                              <a:prstGeom prst="lightningBol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B3DC5CB"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Lightning Bolt 22" o:spid="_x0000_s1026" type="#_x0000_t73" style="position:absolute;margin-left:50.65pt;margin-top:4.1pt;width:18.75pt;height: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" fillcolor="white [3212]" strokecolor="black [3213]" strokeweight="1pt">
                      <v:path arrowok="t"/>
                    </v:shape>
                  </w:pict>
                </mc:Fallback>
              </mc:AlternateContent>
            </w:r>
            <w:r w:rsidR="00252D17">
              <w:rPr>
                <w:rFonts w:ascii="Arial" w:hAnsi="Arial" w:cs="Arial"/>
                <w:sz w:val="20"/>
                <w:szCs w:val="20"/>
              </w:rPr>
              <w:t>ppGG</w:t>
            </w:r>
          </w:p>
        </w:tc>
        <w:tc>
          <w:tcPr>
            <w:tcW w:w="171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92032" behindDoc="0" locked="0" layoutInCell="1" allowOverlap="1">
                      <wp:simplePos x="0" y="0"/>
                      <wp:positionH relativeFrom="column">
                        <wp:posOffset>624205</wp:posOffset>
                      </wp:positionH>
                      <wp:positionV relativeFrom="paragraph">
                        <wp:posOffset>52070</wp:posOffset>
                      </wp:positionV>
                      <wp:extent cx="238125" cy="190500"/>
                      <wp:effectExtent l="0" t="0" r="9525" b="0"/>
                      <wp:wrapNone/>
                      <wp:docPr id="24" name="Lightning Bolt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90500"/>
                              </a:xfrm>
                              <a:prstGeom prst="lightningBol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2A93259" id="Lightning Bolt 24" o:spid="_x0000_s1026" type="#_x0000_t73" style="position:absolute;margin-left:49.15pt;margin-top:4.1pt;width:18.75pt;height: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" fillcolor="white [3212]" strokecolor="black [3213]" strokeweight="1pt">
                      <v:path arrowok="t"/>
                    </v:shape>
                  </w:pict>
                </mc:Fallback>
              </mc:AlternateContent>
            </w:r>
            <w:r w:rsidR="00252D17">
              <w:rPr>
                <w:rFonts w:ascii="Arial" w:hAnsi="Arial" w:cs="Arial"/>
                <w:sz w:val="20"/>
                <w:szCs w:val="20"/>
              </w:rPr>
              <w:t>ppGg</w:t>
            </w:r>
          </w:p>
        </w:tc>
      </w:tr>
      <w:tr w:rsidR="00252D17" w:rsidTr="00252D17">
        <w:trPr>
          <w:jc w:val="center"/>
        </w:trPr>
        <w:tc>
          <w:tcPr>
            <w:tcW w:w="1629" w:type="dxa"/>
          </w:tcPr>
          <w:p w:rsidR="00252D17" w:rsidRPr="00252D17" w:rsidRDefault="00252D17" w:rsidP="00FB2601">
            <w:pPr>
              <w:pStyle w:val="ListParagraph"/>
              <w:ind w:left="0"/>
              <w:rPr>
                <w:rFonts w:ascii="Arial" w:hAnsi="Arial" w:cs="Arial"/>
                <w:b/>
                <w:sz w:val="20"/>
                <w:szCs w:val="20"/>
              </w:rPr>
            </w:pPr>
            <w:r w:rsidRPr="00252D17">
              <w:rPr>
                <w:rFonts w:ascii="Arial" w:hAnsi="Arial" w:cs="Arial"/>
                <w:b/>
                <w:sz w:val="20"/>
                <w:szCs w:val="20"/>
              </w:rPr>
              <w:t>pg</w:t>
            </w:r>
          </w:p>
        </w:tc>
        <w:tc>
          <w:tcPr>
            <w:tcW w:w="162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7456" behindDoc="0" locked="0" layoutInCell="1" allowOverlap="1">
                      <wp:simplePos x="0" y="0"/>
                      <wp:positionH relativeFrom="column">
                        <wp:posOffset>662305</wp:posOffset>
                      </wp:positionH>
                      <wp:positionV relativeFrom="paragraph">
                        <wp:posOffset>26670</wp:posOffset>
                      </wp:positionV>
                      <wp:extent cx="180975" cy="180975"/>
                      <wp:effectExtent l="0" t="0" r="9525" b="9525"/>
                      <wp:wrapNone/>
                      <wp:docPr id="13" name="Smiley Fac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980E053" id="Smiley Face 7" o:spid="_x0000_s1026" type="#_x0000_t96" style="position:absolute;margin-left:52.15pt;margin-top:2.1pt;width:14.25pt;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" fillcolor="white [3212]" strokecolor="black [3213]" strokeweight="1pt">
                      <v:path arrowok="t"/>
                    </v:shape>
                  </w:pict>
                </mc:Fallback>
              </mc:AlternateContent>
            </w:r>
            <w:r w:rsidR="00252D17">
              <w:rPr>
                <w:rFonts w:ascii="Arial" w:hAnsi="Arial" w:cs="Arial"/>
                <w:sz w:val="20"/>
                <w:szCs w:val="20"/>
              </w:rPr>
              <w:t>PpGg</w:t>
            </w:r>
          </w:p>
        </w:tc>
        <w:tc>
          <w:tcPr>
            <w:tcW w:w="153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2816" behindDoc="0" locked="0" layoutInCell="1" allowOverlap="1">
                      <wp:simplePos x="0" y="0"/>
                      <wp:positionH relativeFrom="column">
                        <wp:posOffset>605155</wp:posOffset>
                      </wp:positionH>
                      <wp:positionV relativeFrom="paragraph">
                        <wp:posOffset>39370</wp:posOffset>
                      </wp:positionV>
                      <wp:extent cx="180975" cy="171450"/>
                      <wp:effectExtent l="19050" t="0" r="28575" b="0"/>
                      <wp:wrapNone/>
                      <wp:docPr id="19" name="Heart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hear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6AB5259" id="Heart 19" o:spid="_x0000_s1026" style="position:absolute;margin-left:47.65pt;margin-top:3.1pt;width:14.25pt;height: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8097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" path="m90488,42863v37703,-100013,184745,,,128587c-94258,42863,52784,-57150,90488,42863xe" fillcolor="white [3212]" strokecolor="black [3213]" strokeweight="1pt">
                      <v:path arrowok="t" o:connecttype="custom" o:connectlocs="90488,42863;90488,171450;90488,42863" o:connectangles="0,0,0"/>
                    </v:shape>
                  </w:pict>
                </mc:Fallback>
              </mc:AlternateContent>
            </w:r>
            <w:r w:rsidR="00252D17">
              <w:rPr>
                <w:rFonts w:ascii="Arial" w:hAnsi="Arial" w:cs="Arial"/>
                <w:sz w:val="20"/>
                <w:szCs w:val="20"/>
              </w:rPr>
              <w:t>Ppgg</w:t>
            </w:r>
          </w:p>
          <w:p w:rsidR="00252D17" w:rsidRDefault="00252D17" w:rsidP="00FB2601">
            <w:pPr>
              <w:pStyle w:val="ListParagraph"/>
              <w:ind w:left="0"/>
              <w:rPr>
                <w:rFonts w:ascii="Arial" w:hAnsi="Arial" w:cs="Arial"/>
                <w:sz w:val="20"/>
                <w:szCs w:val="20"/>
              </w:rPr>
            </w:pPr>
          </w:p>
        </w:tc>
        <w:tc>
          <w:tcPr>
            <w:tcW w:w="171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9984" behindDoc="0" locked="0" layoutInCell="1" allowOverlap="1">
                      <wp:simplePos x="0" y="0"/>
                      <wp:positionH relativeFrom="column">
                        <wp:posOffset>605155</wp:posOffset>
                      </wp:positionH>
                      <wp:positionV relativeFrom="paragraph">
                        <wp:posOffset>20320</wp:posOffset>
                      </wp:positionV>
                      <wp:extent cx="238125" cy="190500"/>
                      <wp:effectExtent l="0" t="0" r="9525" b="0"/>
                      <wp:wrapNone/>
                      <wp:docPr id="23" name="Lightning Bolt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90500"/>
                              </a:xfrm>
                              <a:prstGeom prst="lightningBol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4FCB489" id="Lightning Bolt 23" o:spid="_x0000_s1026" type="#_x0000_t73" style="position:absolute;margin-left:47.65pt;margin-top:1.6pt;width:18.75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" fillcolor="white [3212]" strokecolor="black [3213]" strokeweight="1pt">
                      <v:path arrowok="t"/>
                    </v:shape>
                  </w:pict>
                </mc:Fallback>
              </mc:AlternateContent>
            </w:r>
            <w:r w:rsidR="00252D17">
              <w:rPr>
                <w:rFonts w:ascii="Arial" w:hAnsi="Arial" w:cs="Arial"/>
                <w:sz w:val="20"/>
                <w:szCs w:val="20"/>
              </w:rPr>
              <w:t>ppGg</w:t>
            </w:r>
          </w:p>
        </w:tc>
        <w:tc>
          <w:tcPr>
            <w:tcW w:w="171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95104" behindDoc="0" locked="0" layoutInCell="1" allowOverlap="1">
                      <wp:simplePos x="0" y="0"/>
                      <wp:positionH relativeFrom="column">
                        <wp:posOffset>738505</wp:posOffset>
                      </wp:positionH>
                      <wp:positionV relativeFrom="paragraph">
                        <wp:posOffset>48895</wp:posOffset>
                      </wp:positionV>
                      <wp:extent cx="123825" cy="171450"/>
                      <wp:effectExtent l="0" t="0" r="47625" b="0"/>
                      <wp:wrapNone/>
                      <wp:docPr id="28" name="Moon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 cy="171450"/>
                              </a:xfrm>
                              <a:prstGeom prst="moon">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67761C7"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Moon 28" o:spid="_x0000_s1026" type="#_x0000_t184" style="position:absolute;margin-left:58.15pt;margin-top:3.85pt;width:9.75pt;height:1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" fillcolor="white [3212]" strokecolor="black [3213]" strokeweight="1pt">
                      <v:path arrowok="t"/>
                    </v:shape>
                  </w:pict>
                </mc:Fallback>
              </mc:AlternateContent>
            </w:r>
            <w:r w:rsidR="00252D17">
              <w:rPr>
                <w:rFonts w:ascii="Arial" w:hAnsi="Arial" w:cs="Arial"/>
                <w:sz w:val="20"/>
                <w:szCs w:val="20"/>
              </w:rPr>
              <w:t>ppgg</w:t>
            </w:r>
          </w:p>
        </w:tc>
      </w:tr>
    </w:tbl>
    <w:p w:rsidR="00252D17" w:rsidRDefault="00252D17" w:rsidP="00FB2601">
      <w:pPr>
        <w:pStyle w:val="ListParagraph"/>
        <w:rPr>
          <w:rFonts w:ascii="Arial" w:hAnsi="Arial" w:cs="Arial"/>
          <w:sz w:val="20"/>
          <w:szCs w:val="20"/>
        </w:rPr>
      </w:pPr>
    </w:p>
    <w:p w:rsidR="00252D17" w:rsidRDefault="00252D17" w:rsidP="00FB2601">
      <w:pPr>
        <w:pStyle w:val="ListParagraph"/>
        <w:rPr>
          <w:rFonts w:ascii="Arial" w:hAnsi="Arial" w:cs="Arial"/>
          <w:sz w:val="20"/>
          <w:szCs w:val="20"/>
        </w:rPr>
      </w:pPr>
      <w:r>
        <w:rPr>
          <w:rFonts w:ascii="Arial" w:hAnsi="Arial" w:cs="Arial"/>
          <w:sz w:val="20"/>
          <w:szCs w:val="20"/>
        </w:rPr>
        <w:t xml:space="preserve">The genotype frequences are too complicated to calculate, so I will just calculate the phenotype frequencies.  First, I need to make sense of my Punnett square.  There are four possible phenotypes in my offspring: purple / green (dominant / dominant), purple / yellow (dominant / recessive), white / green (recessive / dominant), and white / yellow (recessive / recessive).  I used the following symbols in my Punnett square to denote these phenotypes and came up with the following phenotype frequencies. </w:t>
      </w:r>
    </w:p>
    <w:p w:rsidR="00FA6E0C" w:rsidRDefault="00FA6E0C" w:rsidP="00FB2601">
      <w:pPr>
        <w:pStyle w:val="ListParagraph"/>
        <w:rPr>
          <w:rFonts w:ascii="Arial" w:hAnsi="Arial" w:cs="Arial"/>
          <w:sz w:val="20"/>
          <w:szCs w:val="20"/>
        </w:rPr>
      </w:pPr>
    </w:p>
    <w:tbl>
      <w:tblPr>
        <w:tblStyle w:val="TableGrid"/>
        <w:tblW w:w="0" w:type="auto"/>
        <w:jc w:val="center"/>
        <w:tblLook w:val="04A0" w:firstRow="1" w:lastRow="0" w:firstColumn="1" w:lastColumn="0" w:noHBand="0" w:noVBand="1"/>
      </w:tblPr>
      <w:tblGrid>
        <w:gridCol w:w="2448"/>
        <w:gridCol w:w="3060"/>
        <w:gridCol w:w="1440"/>
        <w:gridCol w:w="1440"/>
      </w:tblGrid>
      <w:tr w:rsidR="00252D17" w:rsidTr="00252D17">
        <w:trPr>
          <w:jc w:val="center"/>
        </w:trPr>
        <w:tc>
          <w:tcPr>
            <w:tcW w:w="2448" w:type="dxa"/>
          </w:tcPr>
          <w:p w:rsidR="00252D17" w:rsidRPr="00252D17" w:rsidRDefault="00252D17" w:rsidP="00252D17">
            <w:pPr>
              <w:pStyle w:val="ListParagraph"/>
              <w:ind w:left="0"/>
              <w:jc w:val="center"/>
              <w:rPr>
                <w:rFonts w:ascii="Arial" w:hAnsi="Arial" w:cs="Arial"/>
                <w:b/>
                <w:sz w:val="20"/>
                <w:szCs w:val="20"/>
              </w:rPr>
            </w:pPr>
            <w:r w:rsidRPr="00252D17">
              <w:rPr>
                <w:rFonts w:ascii="Arial" w:hAnsi="Arial" w:cs="Arial"/>
                <w:b/>
                <w:sz w:val="20"/>
                <w:szCs w:val="20"/>
              </w:rPr>
              <w:t>Phenotype</w:t>
            </w:r>
          </w:p>
        </w:tc>
        <w:tc>
          <w:tcPr>
            <w:tcW w:w="3060" w:type="dxa"/>
          </w:tcPr>
          <w:p w:rsidR="00252D17" w:rsidRPr="00252D17" w:rsidRDefault="00252D17" w:rsidP="00252D17">
            <w:pPr>
              <w:pStyle w:val="ListParagraph"/>
              <w:ind w:left="0"/>
              <w:jc w:val="center"/>
              <w:rPr>
                <w:rFonts w:ascii="Arial" w:hAnsi="Arial" w:cs="Arial"/>
                <w:b/>
                <w:sz w:val="20"/>
                <w:szCs w:val="20"/>
              </w:rPr>
            </w:pPr>
            <w:r>
              <w:rPr>
                <w:rFonts w:ascii="Arial" w:hAnsi="Arial" w:cs="Arial"/>
                <w:b/>
                <w:sz w:val="20"/>
                <w:szCs w:val="20"/>
              </w:rPr>
              <w:t>Dominant or Recessive?</w:t>
            </w:r>
          </w:p>
        </w:tc>
        <w:tc>
          <w:tcPr>
            <w:tcW w:w="1440" w:type="dxa"/>
          </w:tcPr>
          <w:p w:rsidR="00252D17" w:rsidRPr="00252D17" w:rsidRDefault="00252D17" w:rsidP="00252D17">
            <w:pPr>
              <w:pStyle w:val="ListParagraph"/>
              <w:ind w:left="0"/>
              <w:jc w:val="center"/>
              <w:rPr>
                <w:rFonts w:ascii="Arial" w:hAnsi="Arial" w:cs="Arial"/>
                <w:b/>
                <w:sz w:val="20"/>
                <w:szCs w:val="20"/>
              </w:rPr>
            </w:pPr>
            <w:r w:rsidRPr="00252D17">
              <w:rPr>
                <w:rFonts w:ascii="Arial" w:hAnsi="Arial" w:cs="Arial"/>
                <w:b/>
                <w:sz w:val="20"/>
                <w:szCs w:val="20"/>
              </w:rPr>
              <w:t>Symbol</w:t>
            </w:r>
          </w:p>
        </w:tc>
        <w:tc>
          <w:tcPr>
            <w:tcW w:w="1440" w:type="dxa"/>
          </w:tcPr>
          <w:p w:rsidR="00252D17" w:rsidRPr="00252D17" w:rsidRDefault="00252D17" w:rsidP="00252D17">
            <w:pPr>
              <w:pStyle w:val="ListParagraph"/>
              <w:ind w:left="0"/>
              <w:jc w:val="center"/>
              <w:rPr>
                <w:rFonts w:ascii="Arial" w:hAnsi="Arial" w:cs="Arial"/>
                <w:b/>
                <w:sz w:val="20"/>
                <w:szCs w:val="20"/>
              </w:rPr>
            </w:pPr>
            <w:r>
              <w:rPr>
                <w:rFonts w:ascii="Arial" w:hAnsi="Arial" w:cs="Arial"/>
                <w:b/>
                <w:sz w:val="20"/>
                <w:szCs w:val="20"/>
              </w:rPr>
              <w:t>Frequency</w:t>
            </w:r>
          </w:p>
        </w:tc>
      </w:tr>
      <w:tr w:rsidR="00252D17" w:rsidTr="00252D17">
        <w:trPr>
          <w:jc w:val="center"/>
        </w:trPr>
        <w:tc>
          <w:tcPr>
            <w:tcW w:w="2448" w:type="dxa"/>
          </w:tcPr>
          <w:p w:rsidR="00252D17" w:rsidRDefault="00252D17" w:rsidP="00FB2601">
            <w:pPr>
              <w:pStyle w:val="ListParagraph"/>
              <w:ind w:left="0"/>
              <w:rPr>
                <w:rFonts w:ascii="Arial" w:hAnsi="Arial" w:cs="Arial"/>
                <w:sz w:val="20"/>
                <w:szCs w:val="20"/>
              </w:rPr>
            </w:pPr>
            <w:r>
              <w:rPr>
                <w:rFonts w:ascii="Arial" w:hAnsi="Arial" w:cs="Arial"/>
                <w:sz w:val="20"/>
                <w:szCs w:val="20"/>
              </w:rPr>
              <w:t>Purple / Green</w:t>
            </w:r>
          </w:p>
          <w:p w:rsidR="00252D17" w:rsidRDefault="00252D17" w:rsidP="00FB2601">
            <w:pPr>
              <w:pStyle w:val="ListParagraph"/>
              <w:ind w:left="0"/>
              <w:rPr>
                <w:rFonts w:ascii="Arial" w:hAnsi="Arial" w:cs="Arial"/>
                <w:sz w:val="20"/>
                <w:szCs w:val="20"/>
              </w:rPr>
            </w:pPr>
          </w:p>
        </w:tc>
        <w:tc>
          <w:tcPr>
            <w:tcW w:w="3060" w:type="dxa"/>
          </w:tcPr>
          <w:p w:rsidR="00252D17" w:rsidRDefault="00252D17" w:rsidP="00FB2601">
            <w:pPr>
              <w:pStyle w:val="ListParagraph"/>
              <w:ind w:left="0"/>
              <w:rPr>
                <w:rFonts w:ascii="Arial" w:hAnsi="Arial" w:cs="Arial"/>
                <w:sz w:val="20"/>
                <w:szCs w:val="20"/>
              </w:rPr>
            </w:pPr>
            <w:r>
              <w:rPr>
                <w:rFonts w:ascii="Arial" w:hAnsi="Arial" w:cs="Arial"/>
                <w:sz w:val="20"/>
                <w:szCs w:val="20"/>
              </w:rPr>
              <w:t>Dominant / Dominant</w:t>
            </w:r>
          </w:p>
        </w:tc>
        <w:tc>
          <w:tcPr>
            <w:tcW w:w="144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simplePos x="0" y="0"/>
                      <wp:positionH relativeFrom="column">
                        <wp:posOffset>297180</wp:posOffset>
                      </wp:positionH>
                      <wp:positionV relativeFrom="paragraph">
                        <wp:posOffset>60325</wp:posOffset>
                      </wp:positionV>
                      <wp:extent cx="180975" cy="180975"/>
                      <wp:effectExtent l="0" t="0" r="9525" b="9525"/>
                      <wp:wrapNone/>
                      <wp:docPr id="12" name="Smiley F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B09DA09" id="Smiley Face 2" o:spid="_x0000_s1026" type="#_x0000_t96" style="position:absolute;margin-left:23.4pt;margin-top:4.75pt;width:14.2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" fillcolor="white [3212]" strokecolor="black [3213]" strokeweight="1pt">
                      <v:path arrowok="t"/>
                    </v:shape>
                  </w:pict>
                </mc:Fallback>
              </mc:AlternateContent>
            </w:r>
          </w:p>
        </w:tc>
        <w:tc>
          <w:tcPr>
            <w:tcW w:w="1440" w:type="dxa"/>
          </w:tcPr>
          <w:p w:rsidR="00252D17" w:rsidRDefault="00C974EB" w:rsidP="00FB2601">
            <w:pPr>
              <w:pStyle w:val="ListParagraph"/>
              <w:ind w:left="0"/>
              <w:rPr>
                <w:rFonts w:ascii="Arial" w:hAnsi="Arial" w:cs="Arial"/>
                <w:sz w:val="20"/>
                <w:szCs w:val="20"/>
              </w:rPr>
            </w:pPr>
            <w:r>
              <w:rPr>
                <w:rFonts w:ascii="Arial" w:hAnsi="Arial" w:cs="Arial"/>
                <w:sz w:val="20"/>
                <w:szCs w:val="20"/>
              </w:rPr>
              <w:t>9/16</w:t>
            </w:r>
          </w:p>
        </w:tc>
      </w:tr>
      <w:tr w:rsidR="00252D17" w:rsidTr="00252D17">
        <w:trPr>
          <w:jc w:val="center"/>
        </w:trPr>
        <w:tc>
          <w:tcPr>
            <w:tcW w:w="2448" w:type="dxa"/>
          </w:tcPr>
          <w:p w:rsidR="00252D17" w:rsidRDefault="00252D17" w:rsidP="00FB2601">
            <w:pPr>
              <w:pStyle w:val="ListParagraph"/>
              <w:ind w:left="0"/>
              <w:rPr>
                <w:rFonts w:ascii="Arial" w:hAnsi="Arial" w:cs="Arial"/>
                <w:sz w:val="20"/>
                <w:szCs w:val="20"/>
              </w:rPr>
            </w:pPr>
            <w:r>
              <w:rPr>
                <w:rFonts w:ascii="Arial" w:hAnsi="Arial" w:cs="Arial"/>
                <w:sz w:val="20"/>
                <w:szCs w:val="20"/>
              </w:rPr>
              <w:t>Purple / Yellow</w:t>
            </w:r>
          </w:p>
          <w:p w:rsidR="00252D17" w:rsidRDefault="00252D17" w:rsidP="00FB2601">
            <w:pPr>
              <w:pStyle w:val="ListParagraph"/>
              <w:ind w:left="0"/>
              <w:rPr>
                <w:rFonts w:ascii="Arial" w:hAnsi="Arial" w:cs="Arial"/>
                <w:sz w:val="20"/>
                <w:szCs w:val="20"/>
              </w:rPr>
            </w:pPr>
          </w:p>
        </w:tc>
        <w:tc>
          <w:tcPr>
            <w:tcW w:w="3060" w:type="dxa"/>
          </w:tcPr>
          <w:p w:rsidR="00252D17" w:rsidRDefault="00252D17" w:rsidP="00FB2601">
            <w:pPr>
              <w:pStyle w:val="ListParagraph"/>
              <w:ind w:left="0"/>
              <w:rPr>
                <w:rFonts w:ascii="Arial" w:hAnsi="Arial" w:cs="Arial"/>
                <w:sz w:val="20"/>
                <w:szCs w:val="20"/>
              </w:rPr>
            </w:pPr>
            <w:r>
              <w:rPr>
                <w:rFonts w:ascii="Arial" w:hAnsi="Arial" w:cs="Arial"/>
                <w:sz w:val="20"/>
                <w:szCs w:val="20"/>
              </w:rPr>
              <w:t xml:space="preserve">Dominant / Recessive </w:t>
            </w:r>
          </w:p>
        </w:tc>
        <w:tc>
          <w:tcPr>
            <w:tcW w:w="144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8720" behindDoc="0" locked="0" layoutInCell="1" allowOverlap="1">
                      <wp:simplePos x="0" y="0"/>
                      <wp:positionH relativeFrom="column">
                        <wp:posOffset>297180</wp:posOffset>
                      </wp:positionH>
                      <wp:positionV relativeFrom="paragraph">
                        <wp:posOffset>57150</wp:posOffset>
                      </wp:positionV>
                      <wp:extent cx="180975" cy="171450"/>
                      <wp:effectExtent l="19050" t="0" r="28575" b="0"/>
                      <wp:wrapNone/>
                      <wp:docPr id="16" name="Heart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hear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1E03B2" id="Heart 16" o:spid="_x0000_s1026" style="position:absolute;margin-left:23.4pt;margin-top:4.5pt;width:14.25pt;height:1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8097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" path="m90488,42863v37703,-100013,184745,,,128587c-94258,42863,52784,-57150,90488,42863xe" fillcolor="white [3212]" strokecolor="black [3213]" strokeweight="1pt">
                      <v:path arrowok="t" o:connecttype="custom" o:connectlocs="90488,42863;90488,171450;90488,42863" o:connectangles="0,0,0"/>
                    </v:shape>
                  </w:pict>
                </mc:Fallback>
              </mc:AlternateContent>
            </w:r>
          </w:p>
        </w:tc>
        <w:tc>
          <w:tcPr>
            <w:tcW w:w="1440" w:type="dxa"/>
          </w:tcPr>
          <w:p w:rsidR="00252D17" w:rsidRDefault="00C974EB" w:rsidP="00FB2601">
            <w:pPr>
              <w:pStyle w:val="ListParagraph"/>
              <w:ind w:left="0"/>
              <w:rPr>
                <w:rFonts w:ascii="Arial" w:hAnsi="Arial" w:cs="Arial"/>
                <w:sz w:val="20"/>
                <w:szCs w:val="20"/>
              </w:rPr>
            </w:pPr>
            <w:r>
              <w:rPr>
                <w:rFonts w:ascii="Arial" w:hAnsi="Arial" w:cs="Arial"/>
                <w:sz w:val="20"/>
                <w:szCs w:val="20"/>
              </w:rPr>
              <w:t>3/16</w:t>
            </w:r>
          </w:p>
        </w:tc>
      </w:tr>
      <w:tr w:rsidR="00252D17" w:rsidTr="00252D17">
        <w:trPr>
          <w:jc w:val="center"/>
        </w:trPr>
        <w:tc>
          <w:tcPr>
            <w:tcW w:w="2448" w:type="dxa"/>
          </w:tcPr>
          <w:p w:rsidR="00252D17" w:rsidRDefault="00252D17" w:rsidP="00FB2601">
            <w:pPr>
              <w:pStyle w:val="ListParagraph"/>
              <w:ind w:left="0"/>
              <w:rPr>
                <w:rFonts w:ascii="Arial" w:hAnsi="Arial" w:cs="Arial"/>
                <w:sz w:val="20"/>
                <w:szCs w:val="20"/>
              </w:rPr>
            </w:pPr>
            <w:r>
              <w:rPr>
                <w:rFonts w:ascii="Arial" w:hAnsi="Arial" w:cs="Arial"/>
                <w:sz w:val="20"/>
                <w:szCs w:val="20"/>
              </w:rPr>
              <w:t>White / Green</w:t>
            </w:r>
          </w:p>
          <w:p w:rsidR="00252D17" w:rsidRDefault="00252D17" w:rsidP="00FB2601">
            <w:pPr>
              <w:pStyle w:val="ListParagraph"/>
              <w:ind w:left="0"/>
              <w:rPr>
                <w:rFonts w:ascii="Arial" w:hAnsi="Arial" w:cs="Arial"/>
                <w:sz w:val="20"/>
                <w:szCs w:val="20"/>
              </w:rPr>
            </w:pPr>
          </w:p>
        </w:tc>
        <w:tc>
          <w:tcPr>
            <w:tcW w:w="3060" w:type="dxa"/>
          </w:tcPr>
          <w:p w:rsidR="00252D17" w:rsidRDefault="00252D17" w:rsidP="00FB2601">
            <w:pPr>
              <w:pStyle w:val="ListParagraph"/>
              <w:ind w:left="0"/>
              <w:rPr>
                <w:rFonts w:ascii="Arial" w:hAnsi="Arial" w:cs="Arial"/>
                <w:sz w:val="20"/>
                <w:szCs w:val="20"/>
              </w:rPr>
            </w:pPr>
            <w:r>
              <w:rPr>
                <w:rFonts w:ascii="Arial" w:hAnsi="Arial" w:cs="Arial"/>
                <w:sz w:val="20"/>
                <w:szCs w:val="20"/>
              </w:rPr>
              <w:t>Recessive / Dominant</w:t>
            </w:r>
          </w:p>
        </w:tc>
        <w:tc>
          <w:tcPr>
            <w:tcW w:w="144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5888" behindDoc="0" locked="0" layoutInCell="1" allowOverlap="1">
                      <wp:simplePos x="0" y="0"/>
                      <wp:positionH relativeFrom="column">
                        <wp:posOffset>240030</wp:posOffset>
                      </wp:positionH>
                      <wp:positionV relativeFrom="paragraph">
                        <wp:posOffset>34925</wp:posOffset>
                      </wp:positionV>
                      <wp:extent cx="238125" cy="190500"/>
                      <wp:effectExtent l="0" t="0" r="9525" b="0"/>
                      <wp:wrapNone/>
                      <wp:docPr id="21" name="Lightning Bolt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90500"/>
                              </a:xfrm>
                              <a:prstGeom prst="lightningBol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941B8E5" id="Lightning Bolt 21" o:spid="_x0000_s1026" type="#_x0000_t73" style="position:absolute;margin-left:18.9pt;margin-top:2.75pt;width:18.75pt;height: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" fillcolor="white [3212]" strokecolor="black [3213]" strokeweight="1pt">
                      <v:path arrowok="t"/>
                    </v:shape>
                  </w:pict>
                </mc:Fallback>
              </mc:AlternateContent>
            </w:r>
          </w:p>
        </w:tc>
        <w:tc>
          <w:tcPr>
            <w:tcW w:w="1440" w:type="dxa"/>
          </w:tcPr>
          <w:p w:rsidR="00252D17" w:rsidRDefault="00C974EB" w:rsidP="00FB2601">
            <w:pPr>
              <w:pStyle w:val="ListParagraph"/>
              <w:ind w:left="0"/>
              <w:rPr>
                <w:rFonts w:ascii="Arial" w:hAnsi="Arial" w:cs="Arial"/>
                <w:sz w:val="20"/>
                <w:szCs w:val="20"/>
              </w:rPr>
            </w:pPr>
            <w:r>
              <w:rPr>
                <w:rFonts w:ascii="Arial" w:hAnsi="Arial" w:cs="Arial"/>
                <w:sz w:val="20"/>
                <w:szCs w:val="20"/>
              </w:rPr>
              <w:t>3/16</w:t>
            </w:r>
          </w:p>
        </w:tc>
      </w:tr>
      <w:tr w:rsidR="00252D17" w:rsidTr="00252D17">
        <w:trPr>
          <w:jc w:val="center"/>
        </w:trPr>
        <w:tc>
          <w:tcPr>
            <w:tcW w:w="2448" w:type="dxa"/>
          </w:tcPr>
          <w:p w:rsidR="00252D17" w:rsidRDefault="00252D17" w:rsidP="00FB2601">
            <w:pPr>
              <w:pStyle w:val="ListParagraph"/>
              <w:ind w:left="0"/>
              <w:rPr>
                <w:rFonts w:ascii="Arial" w:hAnsi="Arial" w:cs="Arial"/>
                <w:sz w:val="20"/>
                <w:szCs w:val="20"/>
              </w:rPr>
            </w:pPr>
            <w:r>
              <w:rPr>
                <w:rFonts w:ascii="Arial" w:hAnsi="Arial" w:cs="Arial"/>
                <w:sz w:val="20"/>
                <w:szCs w:val="20"/>
              </w:rPr>
              <w:t>White / Yellow</w:t>
            </w:r>
          </w:p>
          <w:p w:rsidR="00252D17" w:rsidRDefault="00252D17" w:rsidP="00FB2601">
            <w:pPr>
              <w:pStyle w:val="ListParagraph"/>
              <w:ind w:left="0"/>
              <w:rPr>
                <w:rFonts w:ascii="Arial" w:hAnsi="Arial" w:cs="Arial"/>
                <w:sz w:val="20"/>
                <w:szCs w:val="20"/>
              </w:rPr>
            </w:pPr>
          </w:p>
        </w:tc>
        <w:tc>
          <w:tcPr>
            <w:tcW w:w="3060" w:type="dxa"/>
          </w:tcPr>
          <w:p w:rsidR="00252D17" w:rsidRDefault="00252D17" w:rsidP="00FB2601">
            <w:pPr>
              <w:pStyle w:val="ListParagraph"/>
              <w:ind w:left="0"/>
              <w:rPr>
                <w:rFonts w:ascii="Arial" w:hAnsi="Arial" w:cs="Arial"/>
                <w:sz w:val="20"/>
                <w:szCs w:val="20"/>
              </w:rPr>
            </w:pPr>
            <w:r>
              <w:rPr>
                <w:rFonts w:ascii="Arial" w:hAnsi="Arial" w:cs="Arial"/>
                <w:sz w:val="20"/>
                <w:szCs w:val="20"/>
              </w:rPr>
              <w:t>Recessive / Recessive</w:t>
            </w:r>
          </w:p>
        </w:tc>
        <w:tc>
          <w:tcPr>
            <w:tcW w:w="1440" w:type="dxa"/>
          </w:tcPr>
          <w:p w:rsidR="00252D17" w:rsidRDefault="00B501BC"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93056" behindDoc="0" locked="0" layoutInCell="1" allowOverlap="1">
                      <wp:simplePos x="0" y="0"/>
                      <wp:positionH relativeFrom="column">
                        <wp:posOffset>354330</wp:posOffset>
                      </wp:positionH>
                      <wp:positionV relativeFrom="paragraph">
                        <wp:posOffset>41275</wp:posOffset>
                      </wp:positionV>
                      <wp:extent cx="123825" cy="171450"/>
                      <wp:effectExtent l="0" t="0" r="47625" b="0"/>
                      <wp:wrapNone/>
                      <wp:docPr id="25" name="Moon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 cy="171450"/>
                              </a:xfrm>
                              <a:prstGeom prst="moon">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FCFF2E9" id="Moon 25" o:spid="_x0000_s1026" type="#_x0000_t184" style="position:absolute;margin-left:27.9pt;margin-top:3.25pt;width:9.75pt;height:1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" fillcolor="white [3212]" strokecolor="black [3213]" strokeweight="1pt">
                      <v:path arrowok="t"/>
                    </v:shape>
                  </w:pict>
                </mc:Fallback>
              </mc:AlternateContent>
            </w:r>
          </w:p>
        </w:tc>
        <w:tc>
          <w:tcPr>
            <w:tcW w:w="1440" w:type="dxa"/>
          </w:tcPr>
          <w:p w:rsidR="00252D17" w:rsidRDefault="00C974EB" w:rsidP="00FB2601">
            <w:pPr>
              <w:pStyle w:val="ListParagraph"/>
              <w:ind w:left="0"/>
              <w:rPr>
                <w:rFonts w:ascii="Arial" w:hAnsi="Arial" w:cs="Arial"/>
                <w:sz w:val="20"/>
                <w:szCs w:val="20"/>
              </w:rPr>
            </w:pPr>
            <w:r>
              <w:rPr>
                <w:rFonts w:ascii="Arial" w:hAnsi="Arial" w:cs="Arial"/>
                <w:sz w:val="20"/>
                <w:szCs w:val="20"/>
              </w:rPr>
              <w:t>1/16</w:t>
            </w:r>
          </w:p>
        </w:tc>
      </w:tr>
    </w:tbl>
    <w:p w:rsidR="00252D17" w:rsidRDefault="00252D17" w:rsidP="00FB2601">
      <w:pPr>
        <w:pStyle w:val="ListParagraph"/>
        <w:rPr>
          <w:rFonts w:ascii="Arial" w:hAnsi="Arial" w:cs="Arial"/>
          <w:sz w:val="20"/>
          <w:szCs w:val="20"/>
        </w:rPr>
      </w:pPr>
    </w:p>
    <w:p w:rsidR="00C974EB" w:rsidRDefault="00C974EB" w:rsidP="00FB2601">
      <w:pPr>
        <w:pStyle w:val="ListParagraph"/>
        <w:rPr>
          <w:rFonts w:ascii="Arial" w:hAnsi="Arial" w:cs="Arial"/>
          <w:sz w:val="20"/>
          <w:szCs w:val="20"/>
        </w:rPr>
      </w:pPr>
      <w:r>
        <w:rPr>
          <w:rFonts w:ascii="Arial" w:hAnsi="Arial" w:cs="Arial"/>
          <w:sz w:val="20"/>
          <w:szCs w:val="20"/>
        </w:rPr>
        <w:t>When Mendel did his pea plant experiments with parents who were both heterozygous for two traits, he found that this same phenotype ratio was always present in the offspring…</w:t>
      </w:r>
    </w:p>
    <w:p w:rsidR="00C974EB" w:rsidRDefault="00C974EB" w:rsidP="00FB2601">
      <w:pPr>
        <w:pStyle w:val="ListParagraph"/>
        <w:rPr>
          <w:rFonts w:ascii="Arial" w:hAnsi="Arial" w:cs="Arial"/>
          <w:sz w:val="20"/>
          <w:szCs w:val="20"/>
        </w:rPr>
      </w:pPr>
    </w:p>
    <w:p w:rsidR="00C974EB" w:rsidRDefault="00C974EB" w:rsidP="00C974EB">
      <w:pPr>
        <w:pStyle w:val="ListParagraph"/>
        <w:jc w:val="center"/>
        <w:rPr>
          <w:rFonts w:ascii="Arial" w:hAnsi="Arial" w:cs="Arial"/>
          <w:sz w:val="20"/>
          <w:szCs w:val="20"/>
        </w:rPr>
      </w:pPr>
      <w:r>
        <w:rPr>
          <w:rFonts w:ascii="Arial" w:hAnsi="Arial" w:cs="Arial"/>
          <w:sz w:val="20"/>
          <w:szCs w:val="20"/>
        </w:rPr>
        <w:t xml:space="preserve">9 dominant / dominant : 3 dominant / recessive : 3 recessive / dominant : 1 recessive / recessive </w:t>
      </w:r>
    </w:p>
    <w:p w:rsidR="00004237" w:rsidRDefault="00004237" w:rsidP="00B501BC">
      <w:pPr>
        <w:rPr>
          <w:rFonts w:ascii="Arial" w:hAnsi="Arial" w:cs="Arial"/>
          <w:sz w:val="20"/>
          <w:szCs w:val="20"/>
        </w:rPr>
      </w:pPr>
    </w:p>
    <w:p w:rsidR="00B501BC" w:rsidRDefault="00B501BC" w:rsidP="00B501BC">
      <w:pPr>
        <w:rPr>
          <w:rFonts w:ascii="Arial" w:hAnsi="Arial" w:cs="Arial"/>
          <w:sz w:val="20"/>
          <w:szCs w:val="20"/>
        </w:rPr>
      </w:pPr>
    </w:p>
    <w:p w:rsidR="00B501BC" w:rsidRDefault="00B501BC" w:rsidP="00B501BC">
      <w:pPr>
        <w:rPr>
          <w:rFonts w:ascii="Arial" w:hAnsi="Arial" w:cs="Arial"/>
          <w:sz w:val="20"/>
          <w:szCs w:val="20"/>
        </w:rPr>
      </w:pPr>
    </w:p>
    <w:p w:rsidR="00B501BC" w:rsidRDefault="00B501BC" w:rsidP="00B501BC">
      <w:pPr>
        <w:rPr>
          <w:rFonts w:ascii="Arial" w:hAnsi="Arial" w:cs="Arial"/>
          <w:sz w:val="20"/>
          <w:szCs w:val="20"/>
        </w:rPr>
      </w:pPr>
    </w:p>
    <w:p w:rsidR="00B501BC" w:rsidRDefault="00B501BC" w:rsidP="00B501BC">
      <w:pPr>
        <w:rPr>
          <w:rFonts w:ascii="Arial" w:hAnsi="Arial" w:cs="Arial"/>
          <w:sz w:val="20"/>
          <w:szCs w:val="20"/>
        </w:rPr>
      </w:pPr>
    </w:p>
    <w:p w:rsidR="00B501BC" w:rsidRDefault="00B501BC" w:rsidP="00B501BC">
      <w:pPr>
        <w:rPr>
          <w:rFonts w:ascii="Arial" w:hAnsi="Arial" w:cs="Arial"/>
          <w:sz w:val="20"/>
          <w:szCs w:val="20"/>
        </w:rPr>
      </w:pPr>
    </w:p>
    <w:p w:rsidR="00B501BC" w:rsidRDefault="00B501BC" w:rsidP="00B501BC">
      <w:pPr>
        <w:rPr>
          <w:rFonts w:ascii="Arial" w:hAnsi="Arial" w:cs="Arial"/>
          <w:sz w:val="20"/>
          <w:szCs w:val="20"/>
        </w:rPr>
      </w:pPr>
    </w:p>
    <w:p w:rsidR="00B501BC" w:rsidRDefault="00B501BC" w:rsidP="00B501BC">
      <w:pPr>
        <w:rPr>
          <w:rFonts w:ascii="Arial" w:hAnsi="Arial" w:cs="Arial"/>
          <w:sz w:val="20"/>
          <w:szCs w:val="20"/>
        </w:rPr>
      </w:pPr>
    </w:p>
    <w:p w:rsidR="00B501BC" w:rsidRDefault="00B501BC" w:rsidP="00B501BC">
      <w:pPr>
        <w:rPr>
          <w:rFonts w:ascii="Arial" w:hAnsi="Arial" w:cs="Arial"/>
          <w:sz w:val="20"/>
          <w:szCs w:val="20"/>
        </w:rPr>
      </w:pPr>
    </w:p>
    <w:p w:rsidR="00B501BC" w:rsidRDefault="00B501BC" w:rsidP="00B501BC">
      <w:pPr>
        <w:rPr>
          <w:rFonts w:ascii="Arial" w:hAnsi="Arial" w:cs="Arial"/>
          <w:sz w:val="20"/>
          <w:szCs w:val="20"/>
        </w:rPr>
      </w:pPr>
    </w:p>
    <w:p w:rsidR="00B501BC" w:rsidRDefault="00B501BC" w:rsidP="00B501BC">
      <w:pPr>
        <w:rPr>
          <w:rFonts w:ascii="Arial" w:hAnsi="Arial" w:cs="Arial"/>
          <w:sz w:val="20"/>
          <w:szCs w:val="20"/>
        </w:rPr>
      </w:pPr>
    </w:p>
    <w:p w:rsidR="00B501BC" w:rsidRDefault="00B501BC" w:rsidP="00B501BC">
      <w:pPr>
        <w:jc w:val="center"/>
        <w:rPr>
          <w:rFonts w:ascii="Arial" w:hAnsi="Arial" w:cs="Arial"/>
          <w:b/>
          <w:sz w:val="20"/>
          <w:szCs w:val="20"/>
          <w:u w:val="single"/>
        </w:rPr>
      </w:pPr>
      <w:r>
        <w:rPr>
          <w:rFonts w:ascii="Arial" w:hAnsi="Arial" w:cs="Arial"/>
          <w:b/>
          <w:sz w:val="20"/>
          <w:szCs w:val="20"/>
          <w:u w:val="single"/>
        </w:rPr>
        <w:lastRenderedPageBreak/>
        <w:t>Notes Questions</w:t>
      </w:r>
    </w:p>
    <w:p w:rsidR="00B501BC" w:rsidRPr="00B501BC" w:rsidRDefault="00B501BC" w:rsidP="00B501BC">
      <w:pPr>
        <w:jc w:val="center"/>
        <w:rPr>
          <w:rFonts w:ascii="Arial" w:hAnsi="Arial" w:cs="Arial"/>
          <w:b/>
          <w:i/>
          <w:sz w:val="20"/>
          <w:szCs w:val="20"/>
        </w:rPr>
      </w:pPr>
      <w:r>
        <w:rPr>
          <w:rFonts w:ascii="Arial" w:hAnsi="Arial" w:cs="Arial"/>
          <w:b/>
          <w:i/>
          <w:sz w:val="20"/>
          <w:szCs w:val="20"/>
        </w:rPr>
        <w:t>You do NOT need to do annotations for this notes packet!</w:t>
      </w:r>
      <w:bookmarkStart w:id="0" w:name="_GoBack"/>
      <w:bookmarkEnd w:id="0"/>
    </w:p>
    <w:p w:rsidR="00B501BC" w:rsidRPr="007160D3" w:rsidRDefault="00B501BC" w:rsidP="00B501BC">
      <w:pPr>
        <w:autoSpaceDE w:val="0"/>
        <w:autoSpaceDN w:val="0"/>
        <w:adjustRightInd w:val="0"/>
        <w:spacing w:after="0" w:line="240" w:lineRule="auto"/>
        <w:rPr>
          <w:rFonts w:ascii="Arial" w:hAnsi="Arial" w:cs="Arial"/>
          <w:sz w:val="20"/>
          <w:szCs w:val="20"/>
        </w:rPr>
      </w:pPr>
      <w:r w:rsidRPr="007160D3">
        <w:rPr>
          <w:rFonts w:ascii="Arial" w:hAnsi="Arial" w:cs="Arial"/>
          <w:b/>
          <w:sz w:val="20"/>
          <w:szCs w:val="20"/>
          <w:u w:val="single"/>
        </w:rPr>
        <w:t xml:space="preserve">Instructions: </w:t>
      </w:r>
      <w:r w:rsidRPr="007160D3">
        <w:rPr>
          <w:rFonts w:ascii="Arial" w:hAnsi="Arial" w:cs="Arial"/>
          <w:sz w:val="20"/>
          <w:szCs w:val="20"/>
        </w:rPr>
        <w:t xml:space="preserve">For </w:t>
      </w:r>
      <w:r>
        <w:rPr>
          <w:rFonts w:ascii="Arial" w:hAnsi="Arial" w:cs="Arial"/>
          <w:sz w:val="20"/>
          <w:szCs w:val="20"/>
        </w:rPr>
        <w:t>#1-13,</w:t>
      </w:r>
      <w:r w:rsidRPr="007160D3">
        <w:rPr>
          <w:rFonts w:ascii="Arial" w:hAnsi="Arial" w:cs="Arial"/>
          <w:sz w:val="20"/>
          <w:szCs w:val="20"/>
        </w:rPr>
        <w:t xml:space="preserve"> complete the following steps.</w:t>
      </w:r>
    </w:p>
    <w:p w:rsidR="00B501BC" w:rsidRPr="007160D3" w:rsidRDefault="00B501BC" w:rsidP="00B501BC">
      <w:pPr>
        <w:pStyle w:val="ListParagraph"/>
        <w:numPr>
          <w:ilvl w:val="0"/>
          <w:numId w:val="12"/>
        </w:numPr>
        <w:autoSpaceDE w:val="0"/>
        <w:autoSpaceDN w:val="0"/>
        <w:adjustRightInd w:val="0"/>
        <w:spacing w:after="0" w:line="240" w:lineRule="auto"/>
        <w:ind w:left="720"/>
        <w:rPr>
          <w:rFonts w:ascii="Arial" w:hAnsi="Arial" w:cs="Arial"/>
          <w:sz w:val="20"/>
          <w:szCs w:val="20"/>
        </w:rPr>
      </w:pPr>
      <w:r w:rsidRPr="007160D3">
        <w:rPr>
          <w:rFonts w:ascii="Arial" w:hAnsi="Arial" w:cs="Arial"/>
          <w:sz w:val="20"/>
          <w:szCs w:val="20"/>
        </w:rPr>
        <w:t>Label the type of problem in the space provided next to the number (</w:t>
      </w:r>
      <w:r>
        <w:rPr>
          <w:rFonts w:ascii="Arial" w:hAnsi="Arial" w:cs="Arial"/>
          <w:sz w:val="20"/>
          <w:szCs w:val="20"/>
        </w:rPr>
        <w:t xml:space="preserve">basic </w:t>
      </w:r>
      <w:r w:rsidRPr="007160D3">
        <w:rPr>
          <w:rFonts w:ascii="Arial" w:hAnsi="Arial" w:cs="Arial"/>
          <w:sz w:val="20"/>
          <w:szCs w:val="20"/>
        </w:rPr>
        <w:t xml:space="preserve">monohybrid, dihybrid, incomplete dominance, codominance, </w:t>
      </w:r>
      <w:r>
        <w:rPr>
          <w:rFonts w:ascii="Arial" w:hAnsi="Arial" w:cs="Arial"/>
          <w:sz w:val="20"/>
          <w:szCs w:val="20"/>
        </w:rPr>
        <w:t xml:space="preserve">or </w:t>
      </w:r>
      <w:r w:rsidRPr="007160D3">
        <w:rPr>
          <w:rFonts w:ascii="Arial" w:hAnsi="Arial" w:cs="Arial"/>
          <w:sz w:val="20"/>
          <w:szCs w:val="20"/>
        </w:rPr>
        <w:t>sex-linkage)</w:t>
      </w:r>
    </w:p>
    <w:p w:rsidR="00B501BC" w:rsidRPr="007160D3" w:rsidRDefault="00B501BC" w:rsidP="00B501BC">
      <w:pPr>
        <w:pStyle w:val="ListParagraph"/>
        <w:numPr>
          <w:ilvl w:val="0"/>
          <w:numId w:val="12"/>
        </w:numPr>
        <w:autoSpaceDE w:val="0"/>
        <w:autoSpaceDN w:val="0"/>
        <w:adjustRightInd w:val="0"/>
        <w:spacing w:after="0" w:line="240" w:lineRule="auto"/>
        <w:ind w:left="720"/>
        <w:rPr>
          <w:rFonts w:ascii="Arial" w:hAnsi="Arial" w:cs="Arial"/>
          <w:sz w:val="20"/>
          <w:szCs w:val="20"/>
        </w:rPr>
      </w:pPr>
      <w:r w:rsidRPr="007160D3">
        <w:rPr>
          <w:rFonts w:ascii="Arial" w:hAnsi="Arial" w:cs="Arial"/>
          <w:sz w:val="20"/>
          <w:szCs w:val="20"/>
        </w:rPr>
        <w:t>Use the Punnett square provided to show the cross (if applicable)</w:t>
      </w:r>
    </w:p>
    <w:p w:rsidR="00B501BC" w:rsidRPr="007160D3" w:rsidRDefault="00B501BC" w:rsidP="00B501BC">
      <w:pPr>
        <w:pStyle w:val="ListParagraph"/>
        <w:numPr>
          <w:ilvl w:val="0"/>
          <w:numId w:val="12"/>
        </w:numPr>
        <w:autoSpaceDE w:val="0"/>
        <w:autoSpaceDN w:val="0"/>
        <w:adjustRightInd w:val="0"/>
        <w:spacing w:after="0" w:line="240" w:lineRule="auto"/>
        <w:ind w:left="720"/>
        <w:rPr>
          <w:rFonts w:ascii="Arial" w:hAnsi="Arial" w:cs="Arial"/>
          <w:sz w:val="20"/>
          <w:szCs w:val="20"/>
        </w:rPr>
      </w:pPr>
      <w:r w:rsidRPr="007160D3">
        <w:rPr>
          <w:rFonts w:ascii="Arial" w:hAnsi="Arial" w:cs="Arial"/>
          <w:sz w:val="20"/>
          <w:szCs w:val="20"/>
        </w:rPr>
        <w:t>Provide the numerical answer to the question in the space provided</w:t>
      </w:r>
    </w:p>
    <w:p w:rsidR="00B501BC" w:rsidRPr="007160D3" w:rsidRDefault="00B501BC" w:rsidP="00B501BC">
      <w:pPr>
        <w:autoSpaceDE w:val="0"/>
        <w:autoSpaceDN w:val="0"/>
        <w:adjustRightInd w:val="0"/>
        <w:spacing w:after="0" w:line="240" w:lineRule="auto"/>
        <w:jc w:val="center"/>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r w:rsidRPr="007160D3">
        <w:rPr>
          <w:rFonts w:ascii="Arial" w:hAnsi="Arial" w:cs="Arial"/>
          <w:sz w:val="20"/>
          <w:szCs w:val="20"/>
        </w:rPr>
        <w:t xml:space="preserve">1. </w:t>
      </w:r>
      <w:r w:rsidRPr="007160D3">
        <w:rPr>
          <w:rFonts w:ascii="Arial" w:hAnsi="Arial" w:cs="Arial"/>
          <w:b/>
          <w:sz w:val="20"/>
          <w:szCs w:val="20"/>
        </w:rPr>
        <w:t xml:space="preserve">________________________: </w:t>
      </w:r>
      <w:r w:rsidRPr="007160D3">
        <w:rPr>
          <w:rFonts w:ascii="Arial" w:hAnsi="Arial" w:cs="Arial"/>
          <w:sz w:val="20"/>
          <w:szCs w:val="20"/>
        </w:rPr>
        <w:t>In humans the allele for albinism is recessive to the allele for normal skin pigmentation. If two heterozygotes have children, what is the chance that a child will be albino?  Give your answer as a decimal value</w:t>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jc w:val="center"/>
        <w:rPr>
          <w:rFonts w:ascii="Arial" w:hAnsi="Arial" w:cs="Arial"/>
          <w:sz w:val="20"/>
          <w:szCs w:val="20"/>
        </w:rPr>
      </w:pPr>
      <w:r w:rsidRPr="007160D3">
        <w:rPr>
          <w:rFonts w:ascii="Arial" w:hAnsi="Arial" w:cs="Arial"/>
          <w:noProof/>
          <w:sz w:val="20"/>
          <w:szCs w:val="20"/>
        </w:rPr>
        <w:drawing>
          <wp:inline distT="0" distB="0" distL="0" distR="0" wp14:anchorId="1C4353E5" wp14:editId="5DF6333C">
            <wp:extent cx="2133600" cy="1009227"/>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r w:rsidRPr="007160D3">
        <w:rPr>
          <w:rFonts w:ascii="Arial" w:hAnsi="Arial" w:cs="Arial"/>
          <w:sz w:val="20"/>
          <w:szCs w:val="20"/>
        </w:rPr>
        <w:t>Answer:__________</w:t>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r w:rsidRPr="007160D3">
        <w:rPr>
          <w:rFonts w:ascii="Arial" w:hAnsi="Arial" w:cs="Arial"/>
          <w:sz w:val="20"/>
          <w:szCs w:val="20"/>
        </w:rPr>
        <w:t xml:space="preserve">2. </w:t>
      </w:r>
      <w:r w:rsidRPr="007160D3">
        <w:rPr>
          <w:rFonts w:ascii="Arial" w:hAnsi="Arial" w:cs="Arial"/>
          <w:b/>
          <w:sz w:val="20"/>
          <w:szCs w:val="20"/>
        </w:rPr>
        <w:t xml:space="preserve">________________________: </w:t>
      </w:r>
      <w:r w:rsidRPr="007160D3">
        <w:rPr>
          <w:rFonts w:ascii="Arial" w:hAnsi="Arial" w:cs="Arial"/>
          <w:sz w:val="20"/>
          <w:szCs w:val="20"/>
        </w:rPr>
        <w:t>For the problem given above, if the child is normal, what is the chance that it is a carrier for the trait? Give your answer as a fraction.</w:t>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r w:rsidRPr="007160D3">
        <w:rPr>
          <w:rFonts w:ascii="Arial" w:hAnsi="Arial" w:cs="Arial"/>
          <w:sz w:val="20"/>
          <w:szCs w:val="20"/>
        </w:rPr>
        <w:t>Answer: __________</w:t>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B96416" w:rsidRDefault="00B501BC" w:rsidP="00B501B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3. </w:t>
      </w:r>
      <w:r w:rsidRPr="007160D3">
        <w:rPr>
          <w:rFonts w:ascii="Arial" w:hAnsi="Arial" w:cs="Arial"/>
          <w:b/>
          <w:sz w:val="20"/>
          <w:szCs w:val="20"/>
        </w:rPr>
        <w:t xml:space="preserve">________________________: </w:t>
      </w:r>
      <w:r w:rsidRPr="00B96416">
        <w:rPr>
          <w:rFonts w:ascii="Arial" w:hAnsi="Arial" w:cs="Arial"/>
          <w:sz w:val="20"/>
          <w:szCs w:val="20"/>
        </w:rPr>
        <w:t>In purple people eaters, one-horn is dominant and no horns is recessive. Show the cross of a purple people eater that is heterozygous for horns with a purple people eater that does not</w:t>
      </w:r>
      <w:r>
        <w:rPr>
          <w:rFonts w:ascii="Arial" w:hAnsi="Arial" w:cs="Arial"/>
          <w:sz w:val="20"/>
          <w:szCs w:val="20"/>
        </w:rPr>
        <w:t xml:space="preserve"> </w:t>
      </w:r>
      <w:r w:rsidRPr="00B96416">
        <w:rPr>
          <w:rFonts w:ascii="Arial" w:hAnsi="Arial" w:cs="Arial"/>
          <w:sz w:val="20"/>
          <w:szCs w:val="20"/>
        </w:rPr>
        <w:t>have horns.   What is the chance that a child will be hornless? Give your answer as a %.</w:t>
      </w:r>
    </w:p>
    <w:p w:rsidR="00B501BC" w:rsidRDefault="00B501BC" w:rsidP="00B501BC">
      <w:pPr>
        <w:autoSpaceDE w:val="0"/>
        <w:autoSpaceDN w:val="0"/>
        <w:adjustRightInd w:val="0"/>
        <w:spacing w:after="0" w:line="240" w:lineRule="auto"/>
        <w:rPr>
          <w:rFonts w:ascii="Arial" w:hAnsi="Arial" w:cs="Arial"/>
          <w:sz w:val="20"/>
          <w:szCs w:val="20"/>
        </w:rPr>
      </w:pPr>
    </w:p>
    <w:p w:rsidR="00B501BC" w:rsidRPr="00B96416" w:rsidRDefault="00B501BC" w:rsidP="00B501BC">
      <w:pPr>
        <w:autoSpaceDE w:val="0"/>
        <w:autoSpaceDN w:val="0"/>
        <w:adjustRightInd w:val="0"/>
        <w:spacing w:after="0" w:line="240" w:lineRule="auto"/>
        <w:rPr>
          <w:rFonts w:ascii="Arial" w:hAnsi="Arial" w:cs="Arial"/>
          <w:sz w:val="20"/>
          <w:szCs w:val="20"/>
        </w:rPr>
      </w:pPr>
    </w:p>
    <w:p w:rsidR="00B501BC" w:rsidRPr="00B96416" w:rsidRDefault="00B501BC" w:rsidP="00B501BC">
      <w:pPr>
        <w:autoSpaceDE w:val="0"/>
        <w:autoSpaceDN w:val="0"/>
        <w:adjustRightInd w:val="0"/>
        <w:spacing w:after="0" w:line="240" w:lineRule="auto"/>
        <w:jc w:val="center"/>
        <w:rPr>
          <w:rFonts w:ascii="Arial" w:hAnsi="Arial" w:cs="Arial"/>
          <w:sz w:val="20"/>
          <w:szCs w:val="20"/>
        </w:rPr>
      </w:pPr>
      <w:r w:rsidRPr="00B96416">
        <w:rPr>
          <w:rFonts w:ascii="Arial" w:hAnsi="Arial" w:cs="Arial"/>
          <w:noProof/>
          <w:sz w:val="20"/>
          <w:szCs w:val="20"/>
        </w:rPr>
        <w:drawing>
          <wp:inline distT="0" distB="0" distL="0" distR="0" wp14:anchorId="491863BB" wp14:editId="47B6DC18">
            <wp:extent cx="2133600" cy="1009227"/>
            <wp:effectExtent l="1905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B501BC" w:rsidRPr="00B96416" w:rsidRDefault="00B501BC" w:rsidP="00B501BC">
      <w:pPr>
        <w:autoSpaceDE w:val="0"/>
        <w:autoSpaceDN w:val="0"/>
        <w:adjustRightInd w:val="0"/>
        <w:spacing w:after="0" w:line="240" w:lineRule="auto"/>
        <w:rPr>
          <w:rFonts w:ascii="Arial" w:hAnsi="Arial" w:cs="Arial"/>
          <w:sz w:val="20"/>
          <w:szCs w:val="20"/>
        </w:rPr>
      </w:pPr>
    </w:p>
    <w:p w:rsidR="00B501BC" w:rsidRPr="00B96416" w:rsidRDefault="00B501BC" w:rsidP="00B501BC">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Answer:__________</w:t>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Default="00B501BC" w:rsidP="00B501BC">
      <w:pPr>
        <w:autoSpaceDE w:val="0"/>
        <w:autoSpaceDN w:val="0"/>
        <w:adjustRightInd w:val="0"/>
        <w:spacing w:after="0" w:line="240" w:lineRule="auto"/>
        <w:rPr>
          <w:rFonts w:ascii="Arial" w:hAnsi="Arial" w:cs="Arial"/>
          <w:sz w:val="20"/>
          <w:szCs w:val="20"/>
        </w:rPr>
      </w:pPr>
    </w:p>
    <w:p w:rsidR="00B501BC" w:rsidRDefault="00B501BC" w:rsidP="00B501B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4. </w:t>
      </w:r>
      <w:r w:rsidRPr="007160D3">
        <w:rPr>
          <w:rFonts w:ascii="Arial" w:hAnsi="Arial" w:cs="Arial"/>
          <w:b/>
          <w:sz w:val="20"/>
          <w:szCs w:val="20"/>
        </w:rPr>
        <w:t>________________________</w:t>
      </w:r>
      <w:r>
        <w:rPr>
          <w:rFonts w:ascii="Arial" w:hAnsi="Arial" w:cs="Arial"/>
          <w:b/>
          <w:sz w:val="20"/>
          <w:szCs w:val="20"/>
        </w:rPr>
        <w:t xml:space="preserve">: </w:t>
      </w:r>
      <w:r w:rsidRPr="00B96416">
        <w:rPr>
          <w:rFonts w:ascii="Arial" w:hAnsi="Arial" w:cs="Arial"/>
          <w:sz w:val="20"/>
          <w:szCs w:val="20"/>
        </w:rPr>
        <w:t>In humans, the brown-eye (B) allele is dominant to the blue-eye allele (b). If two heterozygotes mate, what is the chance that a child will have blue eyes?  Give your answer as a decimal.</w:t>
      </w:r>
    </w:p>
    <w:p w:rsidR="00B501BC" w:rsidRPr="00B96416" w:rsidRDefault="00B501BC" w:rsidP="00B501BC">
      <w:pPr>
        <w:autoSpaceDE w:val="0"/>
        <w:autoSpaceDN w:val="0"/>
        <w:adjustRightInd w:val="0"/>
        <w:spacing w:after="0" w:line="240" w:lineRule="auto"/>
        <w:rPr>
          <w:rFonts w:ascii="Arial" w:hAnsi="Arial" w:cs="Arial"/>
          <w:sz w:val="20"/>
          <w:szCs w:val="20"/>
        </w:rPr>
      </w:pPr>
    </w:p>
    <w:p w:rsidR="00B501BC" w:rsidRPr="00B96416" w:rsidRDefault="00B501BC" w:rsidP="00B501BC">
      <w:pPr>
        <w:autoSpaceDE w:val="0"/>
        <w:autoSpaceDN w:val="0"/>
        <w:adjustRightInd w:val="0"/>
        <w:spacing w:after="0" w:line="240" w:lineRule="auto"/>
        <w:jc w:val="center"/>
        <w:rPr>
          <w:rFonts w:ascii="Arial" w:hAnsi="Arial" w:cs="Arial"/>
          <w:sz w:val="20"/>
          <w:szCs w:val="20"/>
        </w:rPr>
      </w:pPr>
      <w:r w:rsidRPr="00B96416">
        <w:rPr>
          <w:rFonts w:ascii="Arial" w:hAnsi="Arial" w:cs="Arial"/>
          <w:noProof/>
          <w:sz w:val="20"/>
          <w:szCs w:val="20"/>
        </w:rPr>
        <w:drawing>
          <wp:inline distT="0" distB="0" distL="0" distR="0" wp14:anchorId="4D26526B" wp14:editId="5234BA92">
            <wp:extent cx="2133600" cy="1009227"/>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B501BC" w:rsidRPr="00B96416" w:rsidRDefault="00B501BC" w:rsidP="00B501BC">
      <w:pPr>
        <w:autoSpaceDE w:val="0"/>
        <w:autoSpaceDN w:val="0"/>
        <w:adjustRightInd w:val="0"/>
        <w:spacing w:after="0" w:line="240" w:lineRule="auto"/>
        <w:rPr>
          <w:rFonts w:ascii="Arial" w:hAnsi="Arial" w:cs="Arial"/>
          <w:sz w:val="20"/>
          <w:szCs w:val="20"/>
        </w:rPr>
      </w:pPr>
    </w:p>
    <w:p w:rsidR="00B501BC" w:rsidRPr="00B96416" w:rsidRDefault="00B501BC" w:rsidP="00B501BC">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Answer:__________</w:t>
      </w:r>
    </w:p>
    <w:p w:rsidR="00B501BC" w:rsidRDefault="00B501BC" w:rsidP="00B501BC">
      <w:pPr>
        <w:autoSpaceDE w:val="0"/>
        <w:autoSpaceDN w:val="0"/>
        <w:adjustRightInd w:val="0"/>
        <w:spacing w:after="0" w:line="240" w:lineRule="auto"/>
        <w:rPr>
          <w:rFonts w:ascii="Arial" w:hAnsi="Arial" w:cs="Arial"/>
          <w:sz w:val="20"/>
          <w:szCs w:val="20"/>
        </w:rPr>
      </w:pPr>
    </w:p>
    <w:p w:rsidR="00B501BC" w:rsidRDefault="00B501BC" w:rsidP="00B501BC">
      <w:pPr>
        <w:autoSpaceDE w:val="0"/>
        <w:autoSpaceDN w:val="0"/>
        <w:adjustRightInd w:val="0"/>
        <w:spacing w:after="0" w:line="240" w:lineRule="auto"/>
        <w:rPr>
          <w:rFonts w:ascii="Arial" w:hAnsi="Arial" w:cs="Arial"/>
          <w:sz w:val="20"/>
          <w:szCs w:val="20"/>
        </w:rPr>
      </w:pPr>
    </w:p>
    <w:p w:rsidR="00B501BC" w:rsidRDefault="00B501BC" w:rsidP="00B501B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5. </w:t>
      </w:r>
      <w:r w:rsidRPr="007160D3">
        <w:rPr>
          <w:rFonts w:ascii="Arial" w:hAnsi="Arial" w:cs="Arial"/>
          <w:b/>
          <w:sz w:val="20"/>
          <w:szCs w:val="20"/>
        </w:rPr>
        <w:t>________________________</w:t>
      </w:r>
      <w:r>
        <w:rPr>
          <w:rFonts w:ascii="Arial" w:hAnsi="Arial" w:cs="Arial"/>
          <w:b/>
          <w:sz w:val="20"/>
          <w:szCs w:val="20"/>
        </w:rPr>
        <w:t xml:space="preserve">: </w:t>
      </w:r>
      <w:r w:rsidRPr="00B96416">
        <w:rPr>
          <w:rFonts w:ascii="Arial" w:hAnsi="Arial" w:cs="Arial"/>
          <w:sz w:val="20"/>
          <w:szCs w:val="20"/>
        </w:rPr>
        <w:t>In seals, the gene for the length of the whiskers has two alleles. The dominant allele (W)</w:t>
      </w:r>
      <w:r>
        <w:rPr>
          <w:rFonts w:ascii="Arial" w:hAnsi="Arial" w:cs="Arial"/>
          <w:sz w:val="20"/>
          <w:szCs w:val="20"/>
        </w:rPr>
        <w:t xml:space="preserve"> </w:t>
      </w:r>
      <w:r w:rsidRPr="00B96416">
        <w:rPr>
          <w:rFonts w:ascii="Arial" w:hAnsi="Arial" w:cs="Arial"/>
          <w:sz w:val="20"/>
          <w:szCs w:val="20"/>
        </w:rPr>
        <w:t>codes long whiskers &amp; the recessive allele (</w:t>
      </w:r>
      <w:r w:rsidRPr="00B96416">
        <w:rPr>
          <w:rFonts w:ascii="Arial" w:hAnsi="Arial" w:cs="Arial"/>
          <w:i/>
          <w:iCs/>
          <w:sz w:val="20"/>
          <w:szCs w:val="20"/>
        </w:rPr>
        <w:t>w</w:t>
      </w:r>
      <w:r w:rsidRPr="00B96416">
        <w:rPr>
          <w:rFonts w:ascii="Arial" w:hAnsi="Arial" w:cs="Arial"/>
          <w:sz w:val="20"/>
          <w:szCs w:val="20"/>
        </w:rPr>
        <w:t>) codes for short whiskers. What percentage of</w:t>
      </w:r>
      <w:r>
        <w:rPr>
          <w:rFonts w:ascii="Arial" w:hAnsi="Arial" w:cs="Arial"/>
          <w:sz w:val="20"/>
          <w:szCs w:val="20"/>
        </w:rPr>
        <w:t xml:space="preserve"> </w:t>
      </w:r>
      <w:r w:rsidRPr="00B96416">
        <w:rPr>
          <w:rFonts w:ascii="Arial" w:hAnsi="Arial" w:cs="Arial"/>
          <w:sz w:val="20"/>
          <w:szCs w:val="20"/>
        </w:rPr>
        <w:t>offspring would be expected to have short whiskers from the cross of two long-whiskered</w:t>
      </w:r>
      <w:r>
        <w:rPr>
          <w:rFonts w:ascii="Arial" w:hAnsi="Arial" w:cs="Arial"/>
          <w:sz w:val="20"/>
          <w:szCs w:val="20"/>
        </w:rPr>
        <w:t xml:space="preserve"> </w:t>
      </w:r>
      <w:r w:rsidRPr="00B96416">
        <w:rPr>
          <w:rFonts w:ascii="Arial" w:hAnsi="Arial" w:cs="Arial"/>
          <w:sz w:val="20"/>
          <w:szCs w:val="20"/>
        </w:rPr>
        <w:t>seals, one that is homozygous dominant and one that is heterozygous?</w:t>
      </w:r>
    </w:p>
    <w:p w:rsidR="00B501BC" w:rsidRPr="00B96416" w:rsidRDefault="00B501BC" w:rsidP="00B501BC">
      <w:pPr>
        <w:autoSpaceDE w:val="0"/>
        <w:autoSpaceDN w:val="0"/>
        <w:adjustRightInd w:val="0"/>
        <w:spacing w:after="0" w:line="240" w:lineRule="auto"/>
        <w:rPr>
          <w:rFonts w:ascii="Arial" w:hAnsi="Arial" w:cs="Arial"/>
          <w:sz w:val="20"/>
          <w:szCs w:val="20"/>
        </w:rPr>
      </w:pPr>
    </w:p>
    <w:p w:rsidR="00B501BC" w:rsidRPr="00B96416" w:rsidRDefault="00B501BC" w:rsidP="00B501BC">
      <w:pPr>
        <w:autoSpaceDE w:val="0"/>
        <w:autoSpaceDN w:val="0"/>
        <w:adjustRightInd w:val="0"/>
        <w:spacing w:after="0" w:line="240" w:lineRule="auto"/>
        <w:jc w:val="center"/>
        <w:rPr>
          <w:rFonts w:ascii="Arial" w:hAnsi="Arial" w:cs="Arial"/>
          <w:sz w:val="20"/>
          <w:szCs w:val="20"/>
        </w:rPr>
      </w:pPr>
      <w:r w:rsidRPr="00B96416">
        <w:rPr>
          <w:rFonts w:ascii="Arial" w:hAnsi="Arial" w:cs="Arial"/>
          <w:noProof/>
          <w:sz w:val="20"/>
          <w:szCs w:val="20"/>
        </w:rPr>
        <w:drawing>
          <wp:inline distT="0" distB="0" distL="0" distR="0" wp14:anchorId="4BE65BDD" wp14:editId="5F5F0B8B">
            <wp:extent cx="2133600" cy="1009227"/>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B501BC" w:rsidRPr="00B96416" w:rsidRDefault="00B501BC" w:rsidP="00B501BC">
      <w:pPr>
        <w:autoSpaceDE w:val="0"/>
        <w:autoSpaceDN w:val="0"/>
        <w:adjustRightInd w:val="0"/>
        <w:spacing w:after="0" w:line="240" w:lineRule="auto"/>
        <w:rPr>
          <w:rFonts w:ascii="Arial" w:hAnsi="Arial" w:cs="Arial"/>
          <w:sz w:val="20"/>
          <w:szCs w:val="20"/>
        </w:rPr>
      </w:pPr>
    </w:p>
    <w:p w:rsidR="00B501BC" w:rsidRDefault="00B501BC" w:rsidP="00B501BC">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Answer:__________</w:t>
      </w:r>
    </w:p>
    <w:p w:rsidR="00B501BC" w:rsidRDefault="00B501BC" w:rsidP="00B501BC">
      <w:pPr>
        <w:autoSpaceDE w:val="0"/>
        <w:autoSpaceDN w:val="0"/>
        <w:adjustRightInd w:val="0"/>
        <w:spacing w:after="0" w:line="240" w:lineRule="auto"/>
        <w:rPr>
          <w:rFonts w:ascii="Arial" w:hAnsi="Arial" w:cs="Arial"/>
          <w:sz w:val="20"/>
          <w:szCs w:val="20"/>
        </w:rPr>
      </w:pPr>
    </w:p>
    <w:p w:rsidR="00B501BC"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r>
        <w:rPr>
          <w:rFonts w:ascii="Arial" w:hAnsi="Arial" w:cs="Arial"/>
          <w:sz w:val="20"/>
          <w:szCs w:val="20"/>
        </w:rPr>
        <w:t>6</w:t>
      </w:r>
      <w:r w:rsidRPr="007160D3">
        <w:rPr>
          <w:rFonts w:ascii="Arial" w:hAnsi="Arial" w:cs="Arial"/>
          <w:sz w:val="20"/>
          <w:szCs w:val="20"/>
        </w:rPr>
        <w:t xml:space="preserve">. </w:t>
      </w:r>
      <w:r w:rsidRPr="007160D3">
        <w:rPr>
          <w:rFonts w:ascii="Arial" w:hAnsi="Arial" w:cs="Arial"/>
          <w:b/>
          <w:sz w:val="20"/>
          <w:szCs w:val="20"/>
        </w:rPr>
        <w:t xml:space="preserve">________________________: </w:t>
      </w:r>
      <w:r w:rsidRPr="007160D3">
        <w:rPr>
          <w:rFonts w:ascii="Arial" w:hAnsi="Arial" w:cs="Arial"/>
          <w:sz w:val="20"/>
          <w:szCs w:val="20"/>
        </w:rPr>
        <w:t xml:space="preserve">In pea plants, the green color allele (G) is dominant over the yellow color allele (g) for seed color and the tall allele (T) is dominant over the short allele (t) for plant height. A parent who is homozygous dominant for color and short is crossed with a plant who is heterozygous for both traits.  Determine the frequency for the four different phenotypes of the offspring in fractions. </w:t>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r w:rsidRPr="007160D3">
        <w:rPr>
          <w:rFonts w:ascii="Arial" w:hAnsi="Arial" w:cs="Arial"/>
          <w:noProof/>
          <w:sz w:val="20"/>
          <w:szCs w:val="20"/>
        </w:rPr>
        <w:drawing>
          <wp:inline distT="0" distB="0" distL="0" distR="0" wp14:anchorId="5C4AC0AA" wp14:editId="3ACE2C8C">
            <wp:extent cx="5943600" cy="2281549"/>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943600" cy="2281549"/>
                    </a:xfrm>
                    <a:prstGeom prst="rect">
                      <a:avLst/>
                    </a:prstGeom>
                    <a:noFill/>
                    <a:ln w="9525">
                      <a:noFill/>
                      <a:miter lim="800000"/>
                      <a:headEnd/>
                      <a:tailEnd/>
                    </a:ln>
                  </pic:spPr>
                </pic:pic>
              </a:graphicData>
            </a:graphic>
          </wp:inline>
        </w:drawing>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eastAsia="Calibri" w:hAnsi="Arial" w:cs="Arial"/>
          <w:color w:val="000000"/>
          <w:sz w:val="20"/>
          <w:szCs w:val="20"/>
          <w:shd w:val="clear" w:color="auto" w:fill="FFFFFF"/>
        </w:rPr>
      </w:pPr>
      <w:r>
        <w:rPr>
          <w:rFonts w:ascii="Arial" w:hAnsi="Arial" w:cs="Arial"/>
          <w:sz w:val="20"/>
          <w:szCs w:val="20"/>
        </w:rPr>
        <w:t>7</w:t>
      </w:r>
      <w:r w:rsidRPr="007160D3">
        <w:rPr>
          <w:rFonts w:ascii="Arial" w:hAnsi="Arial" w:cs="Arial"/>
          <w:sz w:val="20"/>
          <w:szCs w:val="20"/>
        </w:rPr>
        <w:t xml:space="preserve">. </w:t>
      </w:r>
      <w:r w:rsidRPr="007160D3">
        <w:rPr>
          <w:rFonts w:ascii="Arial" w:hAnsi="Arial" w:cs="Arial"/>
          <w:b/>
          <w:sz w:val="20"/>
          <w:szCs w:val="20"/>
        </w:rPr>
        <w:t xml:space="preserve">________________________: </w:t>
      </w:r>
      <w:r w:rsidRPr="007160D3">
        <w:rPr>
          <w:rFonts w:ascii="Arial" w:eastAsia="Calibri" w:hAnsi="Arial" w:cs="Arial"/>
          <w:color w:val="000000"/>
          <w:sz w:val="20"/>
          <w:szCs w:val="20"/>
          <w:shd w:val="clear" w:color="auto" w:fill="FFFFFF"/>
        </w:rPr>
        <w:t>In peas the trait for tall plants is dominant (</w:t>
      </w:r>
      <w:r w:rsidRPr="007160D3">
        <w:rPr>
          <w:rFonts w:ascii="Arial" w:eastAsia="Calibri" w:hAnsi="Arial" w:cs="Arial"/>
          <w:i/>
          <w:iCs/>
          <w:color w:val="000000"/>
          <w:sz w:val="20"/>
          <w:szCs w:val="20"/>
          <w:shd w:val="clear" w:color="auto" w:fill="FFFFFF"/>
        </w:rPr>
        <w:t>T</w:t>
      </w:r>
      <w:r w:rsidRPr="007160D3">
        <w:rPr>
          <w:rFonts w:ascii="Arial" w:eastAsia="Calibri" w:hAnsi="Arial" w:cs="Arial"/>
          <w:color w:val="000000"/>
          <w:sz w:val="20"/>
          <w:szCs w:val="20"/>
          <w:shd w:val="clear" w:color="auto" w:fill="FFFFFF"/>
        </w:rPr>
        <w:t>) and the trait for short plants is recessive (</w:t>
      </w:r>
      <w:r w:rsidRPr="007160D3">
        <w:rPr>
          <w:rFonts w:ascii="Arial" w:eastAsia="Calibri" w:hAnsi="Arial" w:cs="Arial"/>
          <w:i/>
          <w:iCs/>
          <w:color w:val="000000"/>
          <w:sz w:val="20"/>
          <w:szCs w:val="20"/>
          <w:shd w:val="clear" w:color="auto" w:fill="FFFFFF"/>
        </w:rPr>
        <w:t>t</w:t>
      </w:r>
      <w:r w:rsidRPr="007160D3">
        <w:rPr>
          <w:rFonts w:ascii="Arial" w:eastAsia="Calibri" w:hAnsi="Arial" w:cs="Arial"/>
          <w:color w:val="000000"/>
          <w:sz w:val="20"/>
          <w:szCs w:val="20"/>
          <w:shd w:val="clear" w:color="auto" w:fill="FFFFFF"/>
        </w:rPr>
        <w:t>). The trait for yellow seed color is dominant (</w:t>
      </w:r>
      <w:r w:rsidRPr="007160D3">
        <w:rPr>
          <w:rFonts w:ascii="Arial" w:eastAsia="Calibri" w:hAnsi="Arial" w:cs="Arial"/>
          <w:i/>
          <w:iCs/>
          <w:color w:val="000000"/>
          <w:sz w:val="20"/>
          <w:szCs w:val="20"/>
          <w:shd w:val="clear" w:color="auto" w:fill="FFFFFF"/>
        </w:rPr>
        <w:t>Y</w:t>
      </w:r>
      <w:r w:rsidRPr="007160D3">
        <w:rPr>
          <w:rFonts w:ascii="Arial" w:eastAsia="Calibri" w:hAnsi="Arial" w:cs="Arial"/>
          <w:color w:val="000000"/>
          <w:sz w:val="20"/>
          <w:szCs w:val="20"/>
          <w:shd w:val="clear" w:color="auto" w:fill="FFFFFF"/>
        </w:rPr>
        <w:t>) and the trait for green seed color is recessive (</w:t>
      </w:r>
      <w:r w:rsidRPr="007160D3">
        <w:rPr>
          <w:rFonts w:ascii="Arial" w:eastAsia="Calibri" w:hAnsi="Arial" w:cs="Arial"/>
          <w:i/>
          <w:iCs/>
          <w:color w:val="000000"/>
          <w:sz w:val="20"/>
          <w:szCs w:val="20"/>
          <w:shd w:val="clear" w:color="auto" w:fill="FFFFFF"/>
        </w:rPr>
        <w:t>y</w:t>
      </w:r>
      <w:r w:rsidRPr="007160D3">
        <w:rPr>
          <w:rFonts w:ascii="Arial" w:eastAsia="Calibri" w:hAnsi="Arial" w:cs="Arial"/>
          <w:color w:val="000000"/>
          <w:sz w:val="20"/>
          <w:szCs w:val="20"/>
          <w:shd w:val="clear" w:color="auto" w:fill="FFFFFF"/>
        </w:rPr>
        <w:t>). A cross between two plants results in 296 tall yellow seed plants and 104 tall green seed plants.  What is a possible set of genotypes for the parents? (ex: ttYY x TTYY)</w:t>
      </w:r>
    </w:p>
    <w:p w:rsidR="00B501BC" w:rsidRPr="007160D3" w:rsidRDefault="00B501BC" w:rsidP="00B501BC">
      <w:pPr>
        <w:autoSpaceDE w:val="0"/>
        <w:autoSpaceDN w:val="0"/>
        <w:adjustRightInd w:val="0"/>
        <w:spacing w:after="0" w:line="240" w:lineRule="auto"/>
        <w:rPr>
          <w:rFonts w:ascii="Arial" w:eastAsia="Calibri" w:hAnsi="Arial" w:cs="Arial"/>
          <w:color w:val="000000"/>
          <w:sz w:val="20"/>
          <w:szCs w:val="20"/>
          <w:shd w:val="clear" w:color="auto" w:fill="FFFFFF"/>
        </w:rPr>
      </w:pPr>
    </w:p>
    <w:p w:rsidR="00B501BC" w:rsidRPr="007160D3" w:rsidRDefault="00B501BC" w:rsidP="00B501BC">
      <w:pPr>
        <w:autoSpaceDE w:val="0"/>
        <w:autoSpaceDN w:val="0"/>
        <w:adjustRightInd w:val="0"/>
        <w:spacing w:after="0" w:line="240" w:lineRule="auto"/>
        <w:rPr>
          <w:rFonts w:ascii="Arial" w:eastAsia="Calibri" w:hAnsi="Arial" w:cs="Arial"/>
          <w:color w:val="000000"/>
          <w:sz w:val="20"/>
          <w:szCs w:val="20"/>
          <w:shd w:val="clear" w:color="auto" w:fill="FFFFFF"/>
        </w:rPr>
      </w:pPr>
      <w:r w:rsidRPr="007160D3">
        <w:rPr>
          <w:rFonts w:ascii="Arial" w:eastAsia="Calibri" w:hAnsi="Arial" w:cs="Arial"/>
          <w:color w:val="000000"/>
          <w:sz w:val="20"/>
          <w:szCs w:val="20"/>
          <w:shd w:val="clear" w:color="auto" w:fill="FFFFFF"/>
        </w:rPr>
        <w:t>Answer: _______________________</w:t>
      </w:r>
    </w:p>
    <w:p w:rsidR="00B501BC" w:rsidRPr="007160D3" w:rsidRDefault="00B501BC" w:rsidP="00B501BC">
      <w:pPr>
        <w:autoSpaceDE w:val="0"/>
        <w:autoSpaceDN w:val="0"/>
        <w:adjustRightInd w:val="0"/>
        <w:spacing w:after="0" w:line="240" w:lineRule="auto"/>
        <w:rPr>
          <w:rFonts w:ascii="Arial" w:hAnsi="Arial" w:cs="Arial"/>
          <w:b/>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r>
        <w:rPr>
          <w:rFonts w:ascii="Arial" w:hAnsi="Arial" w:cs="Arial"/>
          <w:sz w:val="20"/>
          <w:szCs w:val="20"/>
        </w:rPr>
        <w:t>8</w:t>
      </w:r>
      <w:r w:rsidRPr="007160D3">
        <w:rPr>
          <w:rFonts w:ascii="Arial" w:hAnsi="Arial" w:cs="Arial"/>
          <w:sz w:val="20"/>
          <w:szCs w:val="20"/>
        </w:rPr>
        <w:t xml:space="preserve">. </w:t>
      </w:r>
      <w:r w:rsidRPr="007160D3">
        <w:rPr>
          <w:rFonts w:ascii="Arial" w:hAnsi="Arial" w:cs="Arial"/>
          <w:b/>
          <w:sz w:val="20"/>
          <w:szCs w:val="20"/>
        </w:rPr>
        <w:t xml:space="preserve">________________________: </w:t>
      </w:r>
      <w:r w:rsidRPr="007160D3">
        <w:rPr>
          <w:rFonts w:ascii="Arial" w:hAnsi="Arial" w:cs="Arial"/>
          <w:sz w:val="20"/>
          <w:szCs w:val="20"/>
        </w:rPr>
        <w:t>In radishes, pure-breeding red radishes crossed with pure-breeding white radishes make purple radishes. If you cross a purple radish with a white radish, what is the chance that the offspring will be white?  Give your answer as a %.</w:t>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jc w:val="center"/>
        <w:rPr>
          <w:rFonts w:ascii="Arial" w:hAnsi="Arial" w:cs="Arial"/>
          <w:sz w:val="20"/>
          <w:szCs w:val="20"/>
        </w:rPr>
      </w:pPr>
      <w:r w:rsidRPr="007160D3">
        <w:rPr>
          <w:rFonts w:ascii="Arial" w:hAnsi="Arial" w:cs="Arial"/>
          <w:noProof/>
          <w:sz w:val="20"/>
          <w:szCs w:val="20"/>
        </w:rPr>
        <w:drawing>
          <wp:inline distT="0" distB="0" distL="0" distR="0" wp14:anchorId="128FDB31" wp14:editId="33D8A298">
            <wp:extent cx="2133600" cy="1009227"/>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r w:rsidRPr="007160D3">
        <w:rPr>
          <w:rFonts w:ascii="Arial" w:hAnsi="Arial" w:cs="Arial"/>
          <w:sz w:val="20"/>
          <w:szCs w:val="20"/>
        </w:rPr>
        <w:t>Answer:__________</w:t>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Default="00B501BC" w:rsidP="00B501BC">
      <w:pPr>
        <w:autoSpaceDE w:val="0"/>
        <w:autoSpaceDN w:val="0"/>
        <w:adjustRightInd w:val="0"/>
        <w:spacing w:after="0" w:line="240" w:lineRule="auto"/>
        <w:rPr>
          <w:rFonts w:ascii="Arial" w:hAnsi="Arial" w:cs="Arial"/>
          <w:sz w:val="20"/>
          <w:szCs w:val="20"/>
        </w:rPr>
      </w:pPr>
    </w:p>
    <w:p w:rsidR="00B501BC"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9</w:t>
      </w:r>
      <w:r w:rsidRPr="007160D3">
        <w:rPr>
          <w:rFonts w:ascii="Arial" w:hAnsi="Arial" w:cs="Arial"/>
          <w:sz w:val="20"/>
          <w:szCs w:val="20"/>
        </w:rPr>
        <w:t xml:space="preserve">. </w:t>
      </w:r>
      <w:r w:rsidRPr="007160D3">
        <w:rPr>
          <w:rFonts w:ascii="Arial" w:hAnsi="Arial" w:cs="Arial"/>
          <w:b/>
          <w:sz w:val="20"/>
          <w:szCs w:val="20"/>
        </w:rPr>
        <w:t xml:space="preserve">________________________: </w:t>
      </w:r>
      <w:r w:rsidRPr="007160D3">
        <w:rPr>
          <w:rFonts w:ascii="Arial" w:hAnsi="Arial" w:cs="Arial"/>
          <w:sz w:val="20"/>
          <w:szCs w:val="20"/>
        </w:rPr>
        <w:t>In cattle, the heterozygotes (individuals with one copy of the red allele and one copy of the white allele) have a mixture of red and white hair.  Cattle with this color pattern are called “roan cattle.”  If two roan cattle are mated, what is the chance that the offspring will be roan?  Give your answer as a decimal.</w:t>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jc w:val="center"/>
        <w:rPr>
          <w:rFonts w:ascii="Arial" w:hAnsi="Arial" w:cs="Arial"/>
          <w:sz w:val="20"/>
          <w:szCs w:val="20"/>
        </w:rPr>
      </w:pPr>
      <w:r w:rsidRPr="007160D3">
        <w:rPr>
          <w:rFonts w:ascii="Arial" w:hAnsi="Arial" w:cs="Arial"/>
          <w:noProof/>
          <w:sz w:val="20"/>
          <w:szCs w:val="20"/>
        </w:rPr>
        <w:drawing>
          <wp:inline distT="0" distB="0" distL="0" distR="0" wp14:anchorId="18E2791D" wp14:editId="434D037C">
            <wp:extent cx="2133600" cy="1009227"/>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r w:rsidRPr="007160D3">
        <w:rPr>
          <w:rFonts w:ascii="Arial" w:hAnsi="Arial" w:cs="Arial"/>
          <w:sz w:val="20"/>
          <w:szCs w:val="20"/>
        </w:rPr>
        <w:t>Answer:__________</w:t>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r>
        <w:rPr>
          <w:rFonts w:ascii="Arial" w:hAnsi="Arial" w:cs="Arial"/>
          <w:sz w:val="20"/>
          <w:szCs w:val="20"/>
        </w:rPr>
        <w:t>10</w:t>
      </w:r>
      <w:r w:rsidRPr="007160D3">
        <w:rPr>
          <w:rFonts w:ascii="Arial" w:hAnsi="Arial" w:cs="Arial"/>
          <w:sz w:val="20"/>
          <w:szCs w:val="20"/>
        </w:rPr>
        <w:t xml:space="preserve">. </w:t>
      </w:r>
      <w:r w:rsidRPr="007160D3">
        <w:rPr>
          <w:rFonts w:ascii="Arial" w:hAnsi="Arial" w:cs="Arial"/>
          <w:b/>
          <w:sz w:val="20"/>
          <w:szCs w:val="20"/>
        </w:rPr>
        <w:t xml:space="preserve">________________________: </w:t>
      </w:r>
      <w:r w:rsidRPr="007160D3">
        <w:rPr>
          <w:rFonts w:ascii="Arial" w:hAnsi="Arial" w:cs="Arial"/>
          <w:sz w:val="20"/>
          <w:szCs w:val="20"/>
        </w:rPr>
        <w:t>The genes for hemophilia are located on the X chromosome. It is a recessive disorder. If a normal man marries a woman who is a carrier for hemophilia, what % of their children will have hemophilia, and what sex will they be?</w:t>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jc w:val="center"/>
        <w:rPr>
          <w:rFonts w:ascii="Arial" w:hAnsi="Arial" w:cs="Arial"/>
          <w:sz w:val="20"/>
          <w:szCs w:val="20"/>
        </w:rPr>
      </w:pPr>
      <w:r w:rsidRPr="007160D3">
        <w:rPr>
          <w:rFonts w:ascii="Arial" w:hAnsi="Arial" w:cs="Arial"/>
          <w:noProof/>
          <w:sz w:val="20"/>
          <w:szCs w:val="20"/>
        </w:rPr>
        <w:drawing>
          <wp:inline distT="0" distB="0" distL="0" distR="0" wp14:anchorId="7C8B7D7E" wp14:editId="0E5A35A0">
            <wp:extent cx="2133600" cy="1009227"/>
            <wp:effectExtent l="1905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hAnsi="Arial" w:cs="Arial"/>
          <w:sz w:val="20"/>
          <w:szCs w:val="20"/>
        </w:rPr>
      </w:pPr>
      <w:r w:rsidRPr="007160D3">
        <w:rPr>
          <w:rFonts w:ascii="Arial" w:hAnsi="Arial" w:cs="Arial"/>
          <w:sz w:val="20"/>
          <w:szCs w:val="20"/>
        </w:rPr>
        <w:t>Answer:__________</w:t>
      </w:r>
    </w:p>
    <w:p w:rsidR="00B501BC" w:rsidRDefault="00B501BC" w:rsidP="00B501BC">
      <w:pPr>
        <w:autoSpaceDE w:val="0"/>
        <w:autoSpaceDN w:val="0"/>
        <w:adjustRightInd w:val="0"/>
        <w:spacing w:after="0" w:line="240" w:lineRule="auto"/>
        <w:rPr>
          <w:rFonts w:ascii="Arial" w:hAnsi="Arial" w:cs="Arial"/>
          <w:sz w:val="20"/>
          <w:szCs w:val="20"/>
        </w:rPr>
      </w:pPr>
    </w:p>
    <w:p w:rsidR="00B501BC" w:rsidRDefault="00B501BC" w:rsidP="00B501BC">
      <w:pPr>
        <w:autoSpaceDE w:val="0"/>
        <w:autoSpaceDN w:val="0"/>
        <w:adjustRightInd w:val="0"/>
        <w:spacing w:after="0" w:line="240" w:lineRule="auto"/>
        <w:rPr>
          <w:rFonts w:ascii="Arial" w:hAnsi="Arial" w:cs="Arial"/>
          <w:sz w:val="20"/>
          <w:szCs w:val="20"/>
        </w:rPr>
      </w:pPr>
    </w:p>
    <w:p w:rsidR="00B501BC" w:rsidRDefault="00B501BC" w:rsidP="00B501BC">
      <w:pPr>
        <w:autoSpaceDE w:val="0"/>
        <w:autoSpaceDN w:val="0"/>
        <w:adjustRightInd w:val="0"/>
        <w:spacing w:after="0" w:line="240" w:lineRule="auto"/>
        <w:rPr>
          <w:rFonts w:ascii="ArialMT" w:hAnsi="ArialMT" w:cs="ArialMT"/>
          <w:sz w:val="20"/>
          <w:szCs w:val="20"/>
        </w:rPr>
      </w:pPr>
      <w:r>
        <w:rPr>
          <w:rFonts w:ascii="ArialMT" w:hAnsi="ArialMT" w:cs="ArialMT"/>
          <w:sz w:val="20"/>
          <w:szCs w:val="20"/>
        </w:rPr>
        <w:t>11.</w:t>
      </w:r>
      <w:r w:rsidRPr="007160D3">
        <w:rPr>
          <w:rFonts w:ascii="Arial" w:hAnsi="Arial" w:cs="Arial"/>
          <w:b/>
          <w:sz w:val="20"/>
          <w:szCs w:val="20"/>
        </w:rPr>
        <w:t>________________________</w:t>
      </w:r>
      <w:r>
        <w:rPr>
          <w:rFonts w:ascii="ArialMT" w:hAnsi="ArialMT" w:cs="ArialMT"/>
          <w:b/>
          <w:sz w:val="20"/>
          <w:szCs w:val="20"/>
        </w:rPr>
        <w:t xml:space="preserve">: </w:t>
      </w:r>
      <w:r>
        <w:rPr>
          <w:rFonts w:ascii="ArialMT" w:hAnsi="ArialMT" w:cs="ArialMT"/>
          <w:sz w:val="20"/>
          <w:szCs w:val="20"/>
        </w:rPr>
        <w:t>For the problem given above, what fraction of their daughters will be carriers for hemophilia?</w:t>
      </w:r>
    </w:p>
    <w:p w:rsidR="00B501BC" w:rsidRDefault="00B501BC" w:rsidP="00B501BC">
      <w:pPr>
        <w:autoSpaceDE w:val="0"/>
        <w:autoSpaceDN w:val="0"/>
        <w:adjustRightInd w:val="0"/>
        <w:spacing w:after="0" w:line="240" w:lineRule="auto"/>
        <w:rPr>
          <w:rFonts w:ascii="ArialMT" w:hAnsi="ArialMT" w:cs="ArialMT"/>
          <w:sz w:val="20"/>
          <w:szCs w:val="20"/>
        </w:rPr>
      </w:pPr>
    </w:p>
    <w:p w:rsidR="00B501BC" w:rsidRPr="00B96416" w:rsidRDefault="00B501BC" w:rsidP="00B501BC">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Answer:__________</w:t>
      </w:r>
    </w:p>
    <w:p w:rsidR="00B501BC" w:rsidRPr="007160D3" w:rsidRDefault="00B501BC" w:rsidP="00B501BC">
      <w:pPr>
        <w:autoSpaceDE w:val="0"/>
        <w:autoSpaceDN w:val="0"/>
        <w:adjustRightInd w:val="0"/>
        <w:spacing w:after="0" w:line="240" w:lineRule="auto"/>
        <w:rPr>
          <w:rFonts w:ascii="Arial" w:hAnsi="Arial" w:cs="Arial"/>
          <w:sz w:val="20"/>
          <w:szCs w:val="20"/>
        </w:rPr>
      </w:pPr>
    </w:p>
    <w:p w:rsidR="00B501BC" w:rsidRDefault="00B501BC" w:rsidP="00B501BC">
      <w:pPr>
        <w:autoSpaceDE w:val="0"/>
        <w:autoSpaceDN w:val="0"/>
        <w:adjustRightInd w:val="0"/>
        <w:spacing w:after="0" w:line="240" w:lineRule="auto"/>
        <w:rPr>
          <w:rFonts w:ascii="Arial" w:hAnsi="Arial" w:cs="Arial"/>
          <w:sz w:val="20"/>
          <w:szCs w:val="20"/>
        </w:rPr>
      </w:pPr>
    </w:p>
    <w:p w:rsidR="00B501BC" w:rsidRPr="007160D3" w:rsidRDefault="00B501BC" w:rsidP="00B501BC">
      <w:pPr>
        <w:autoSpaceDE w:val="0"/>
        <w:autoSpaceDN w:val="0"/>
        <w:adjustRightInd w:val="0"/>
        <w:spacing w:after="0" w:line="240" w:lineRule="auto"/>
        <w:rPr>
          <w:rFonts w:ascii="Arial" w:eastAsia="Calibri" w:hAnsi="Arial" w:cs="Arial"/>
          <w:color w:val="000000"/>
          <w:sz w:val="20"/>
          <w:szCs w:val="20"/>
          <w:shd w:val="clear" w:color="auto" w:fill="FFFFFF"/>
        </w:rPr>
      </w:pPr>
      <w:r>
        <w:rPr>
          <w:rFonts w:ascii="Arial" w:hAnsi="Arial" w:cs="Arial"/>
          <w:sz w:val="20"/>
          <w:szCs w:val="20"/>
        </w:rPr>
        <w:t>12</w:t>
      </w:r>
      <w:r w:rsidRPr="007160D3">
        <w:rPr>
          <w:rFonts w:ascii="Arial" w:hAnsi="Arial" w:cs="Arial"/>
          <w:sz w:val="20"/>
          <w:szCs w:val="20"/>
        </w:rPr>
        <w:t xml:space="preserve">. </w:t>
      </w:r>
      <w:r w:rsidRPr="007160D3">
        <w:rPr>
          <w:rFonts w:ascii="Arial" w:hAnsi="Arial" w:cs="Arial"/>
          <w:b/>
          <w:sz w:val="20"/>
          <w:szCs w:val="20"/>
        </w:rPr>
        <w:t xml:space="preserve">________________________: </w:t>
      </w:r>
      <w:r w:rsidRPr="007160D3">
        <w:rPr>
          <w:rFonts w:ascii="Arial" w:eastAsia="Calibri" w:hAnsi="Arial" w:cs="Arial"/>
          <w:color w:val="000000"/>
          <w:sz w:val="20"/>
          <w:szCs w:val="20"/>
          <w:shd w:val="clear" w:color="auto" w:fill="FFFFFF"/>
        </w:rPr>
        <w:t>If a man and a woman who do not have hemophilia have a son with hemophilia, what must be true about the mother?</w:t>
      </w:r>
    </w:p>
    <w:p w:rsidR="00B501BC" w:rsidRPr="007160D3" w:rsidRDefault="00B501BC" w:rsidP="00B501BC">
      <w:pPr>
        <w:autoSpaceDE w:val="0"/>
        <w:autoSpaceDN w:val="0"/>
        <w:adjustRightInd w:val="0"/>
        <w:spacing w:after="0" w:line="240" w:lineRule="auto"/>
        <w:rPr>
          <w:rFonts w:ascii="Arial" w:eastAsia="Calibri" w:hAnsi="Arial" w:cs="Arial"/>
          <w:color w:val="000000"/>
          <w:sz w:val="20"/>
          <w:szCs w:val="20"/>
          <w:shd w:val="clear" w:color="auto" w:fill="FFFFFF"/>
        </w:rPr>
      </w:pPr>
    </w:p>
    <w:p w:rsidR="00B501BC" w:rsidRPr="007160D3" w:rsidRDefault="00B501BC" w:rsidP="00B501BC">
      <w:pPr>
        <w:autoSpaceDE w:val="0"/>
        <w:autoSpaceDN w:val="0"/>
        <w:adjustRightInd w:val="0"/>
        <w:spacing w:after="0" w:line="240" w:lineRule="auto"/>
        <w:rPr>
          <w:rFonts w:ascii="Arial" w:eastAsia="Calibri" w:hAnsi="Arial" w:cs="Arial"/>
          <w:color w:val="000000"/>
          <w:sz w:val="20"/>
          <w:szCs w:val="20"/>
          <w:shd w:val="clear" w:color="auto" w:fill="FFFFFF"/>
        </w:rPr>
      </w:pPr>
    </w:p>
    <w:p w:rsidR="00B501BC" w:rsidRPr="007160D3" w:rsidRDefault="00B501BC" w:rsidP="00B501BC">
      <w:pPr>
        <w:autoSpaceDE w:val="0"/>
        <w:autoSpaceDN w:val="0"/>
        <w:adjustRightInd w:val="0"/>
        <w:spacing w:after="0" w:line="240" w:lineRule="auto"/>
        <w:rPr>
          <w:rFonts w:ascii="Arial" w:eastAsia="Calibri" w:hAnsi="Arial" w:cs="Arial"/>
          <w:color w:val="000000"/>
          <w:sz w:val="20"/>
          <w:szCs w:val="20"/>
          <w:shd w:val="clear" w:color="auto" w:fill="FFFFFF"/>
        </w:rPr>
      </w:pPr>
      <w:r w:rsidRPr="007160D3">
        <w:rPr>
          <w:rFonts w:ascii="Arial" w:eastAsia="Calibri" w:hAnsi="Arial" w:cs="Arial"/>
          <w:color w:val="000000"/>
          <w:sz w:val="20"/>
          <w:szCs w:val="20"/>
          <w:shd w:val="clear" w:color="auto" w:fill="FFFFFF"/>
        </w:rPr>
        <w:t xml:space="preserve">Answer: </w:t>
      </w:r>
    </w:p>
    <w:p w:rsidR="00B501BC" w:rsidRDefault="00B501BC" w:rsidP="00B501BC">
      <w:pPr>
        <w:autoSpaceDE w:val="0"/>
        <w:autoSpaceDN w:val="0"/>
        <w:adjustRightInd w:val="0"/>
        <w:spacing w:after="0" w:line="240" w:lineRule="auto"/>
        <w:rPr>
          <w:rFonts w:ascii="Arial" w:eastAsia="Calibri" w:hAnsi="Arial" w:cs="Arial"/>
          <w:color w:val="000000"/>
          <w:sz w:val="20"/>
          <w:szCs w:val="20"/>
          <w:shd w:val="clear" w:color="auto" w:fill="FFFFFF"/>
        </w:rPr>
      </w:pPr>
    </w:p>
    <w:p w:rsidR="00B501BC" w:rsidRDefault="00B501BC" w:rsidP="00B501BC">
      <w:pPr>
        <w:autoSpaceDE w:val="0"/>
        <w:autoSpaceDN w:val="0"/>
        <w:adjustRightInd w:val="0"/>
        <w:spacing w:after="0" w:line="240" w:lineRule="auto"/>
        <w:rPr>
          <w:rFonts w:ascii="Arial" w:eastAsia="Calibri" w:hAnsi="Arial" w:cs="Arial"/>
          <w:color w:val="000000"/>
          <w:sz w:val="20"/>
          <w:szCs w:val="20"/>
          <w:shd w:val="clear" w:color="auto" w:fill="FFFFFF"/>
        </w:rPr>
      </w:pPr>
    </w:p>
    <w:p w:rsidR="00B501BC" w:rsidRDefault="00B501BC" w:rsidP="00B501B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13. </w:t>
      </w:r>
      <w:r>
        <w:rPr>
          <w:rFonts w:ascii="Arial" w:hAnsi="Arial" w:cs="Arial"/>
          <w:b/>
          <w:sz w:val="20"/>
          <w:szCs w:val="20"/>
        </w:rPr>
        <w:t xml:space="preserve">Probability Practice Problem: </w:t>
      </w:r>
      <w:r>
        <w:rPr>
          <w:rFonts w:ascii="Arial" w:hAnsi="Arial" w:cs="Arial"/>
          <w:sz w:val="20"/>
          <w:szCs w:val="20"/>
        </w:rPr>
        <w:t>Eye color is controlled by two alleles, a dominant brown eye allele (B) and a recessive blue eye allele (b).  A couple with brown eyes has a child with blue eyes. What is the probability that BOTH of their next two children will have blue eyes?  Give your answer as a fraction.</w:t>
      </w:r>
    </w:p>
    <w:p w:rsidR="00B501BC" w:rsidRDefault="00B501BC" w:rsidP="00B501BC">
      <w:pPr>
        <w:autoSpaceDE w:val="0"/>
        <w:autoSpaceDN w:val="0"/>
        <w:adjustRightInd w:val="0"/>
        <w:spacing w:after="0" w:line="240" w:lineRule="auto"/>
        <w:rPr>
          <w:rFonts w:ascii="Arial" w:hAnsi="Arial" w:cs="Arial"/>
          <w:sz w:val="20"/>
          <w:szCs w:val="20"/>
        </w:rPr>
      </w:pPr>
    </w:p>
    <w:p w:rsidR="00B501BC" w:rsidRDefault="00B501BC" w:rsidP="00B501BC">
      <w:pPr>
        <w:autoSpaceDE w:val="0"/>
        <w:autoSpaceDN w:val="0"/>
        <w:adjustRightInd w:val="0"/>
        <w:spacing w:after="0" w:line="240" w:lineRule="auto"/>
        <w:rPr>
          <w:rFonts w:ascii="Arial" w:hAnsi="Arial" w:cs="Arial"/>
          <w:sz w:val="20"/>
          <w:szCs w:val="20"/>
        </w:rPr>
      </w:pPr>
    </w:p>
    <w:p w:rsidR="00B501BC" w:rsidRDefault="00B501BC" w:rsidP="00B501BC">
      <w:pPr>
        <w:autoSpaceDE w:val="0"/>
        <w:autoSpaceDN w:val="0"/>
        <w:adjustRightInd w:val="0"/>
        <w:spacing w:after="0" w:line="240" w:lineRule="auto"/>
        <w:jc w:val="center"/>
        <w:rPr>
          <w:rFonts w:ascii="Arial" w:eastAsia="Calibri" w:hAnsi="Arial" w:cs="Arial"/>
          <w:color w:val="000000"/>
          <w:sz w:val="20"/>
          <w:szCs w:val="20"/>
          <w:shd w:val="clear" w:color="auto" w:fill="FFFFFF"/>
        </w:rPr>
      </w:pPr>
      <w:r w:rsidRPr="007160D3">
        <w:rPr>
          <w:rFonts w:ascii="Arial" w:hAnsi="Arial" w:cs="Arial"/>
          <w:noProof/>
          <w:sz w:val="20"/>
          <w:szCs w:val="20"/>
        </w:rPr>
        <w:drawing>
          <wp:inline distT="0" distB="0" distL="0" distR="0" wp14:anchorId="35C7EF80" wp14:editId="523BDA11">
            <wp:extent cx="2133600" cy="1009227"/>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B501BC" w:rsidRDefault="00B501BC" w:rsidP="00B501BC">
      <w:pPr>
        <w:autoSpaceDE w:val="0"/>
        <w:autoSpaceDN w:val="0"/>
        <w:adjustRightInd w:val="0"/>
        <w:spacing w:after="0" w:line="240" w:lineRule="auto"/>
        <w:rPr>
          <w:rFonts w:ascii="Arial" w:eastAsia="Calibri" w:hAnsi="Arial" w:cs="Arial"/>
          <w:color w:val="000000"/>
          <w:sz w:val="20"/>
          <w:szCs w:val="20"/>
          <w:shd w:val="clear" w:color="auto" w:fill="FFFFFF"/>
        </w:rPr>
      </w:pPr>
    </w:p>
    <w:p w:rsidR="00B501BC" w:rsidRDefault="00B501BC" w:rsidP="00B501BC">
      <w:pPr>
        <w:autoSpaceDE w:val="0"/>
        <w:autoSpaceDN w:val="0"/>
        <w:adjustRightInd w:val="0"/>
        <w:spacing w:after="0" w:line="240" w:lineRule="auto"/>
        <w:rPr>
          <w:rFonts w:ascii="Arial" w:hAnsi="Arial" w:cs="Arial"/>
          <w:sz w:val="20"/>
          <w:szCs w:val="20"/>
        </w:rPr>
      </w:pPr>
      <w:r>
        <w:rPr>
          <w:rFonts w:ascii="Arial" w:hAnsi="Arial" w:cs="Arial"/>
          <w:sz w:val="20"/>
          <w:szCs w:val="20"/>
        </w:rPr>
        <w:t>Answer: ____________</w:t>
      </w:r>
    </w:p>
    <w:p w:rsidR="00B501BC" w:rsidRPr="007160D3" w:rsidRDefault="00B501BC" w:rsidP="00B501BC">
      <w:pPr>
        <w:autoSpaceDE w:val="0"/>
        <w:autoSpaceDN w:val="0"/>
        <w:adjustRightInd w:val="0"/>
        <w:spacing w:after="0" w:line="240" w:lineRule="auto"/>
        <w:rPr>
          <w:rFonts w:ascii="Arial" w:eastAsia="Calibri" w:hAnsi="Arial" w:cs="Arial"/>
          <w:color w:val="000000"/>
          <w:sz w:val="20"/>
          <w:szCs w:val="20"/>
          <w:shd w:val="clear" w:color="auto" w:fill="FFFFFF"/>
        </w:rPr>
      </w:pPr>
    </w:p>
    <w:p w:rsidR="00B501BC" w:rsidRPr="00B501BC" w:rsidRDefault="00B501BC" w:rsidP="00B501BC">
      <w:pPr>
        <w:jc w:val="center"/>
        <w:rPr>
          <w:rFonts w:ascii="Arial" w:hAnsi="Arial" w:cs="Arial"/>
          <w:sz w:val="20"/>
          <w:szCs w:val="20"/>
        </w:rPr>
      </w:pPr>
    </w:p>
    <w:sectPr w:rsidR="00B501BC" w:rsidRPr="00B501BC" w:rsidSect="00AF746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1A37"/>
    <w:multiLevelType w:val="hybridMultilevel"/>
    <w:tmpl w:val="A80EC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E3941"/>
    <w:multiLevelType w:val="hybridMultilevel"/>
    <w:tmpl w:val="6568C0E0"/>
    <w:lvl w:ilvl="0" w:tplc="1D56C7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20B04"/>
    <w:multiLevelType w:val="hybridMultilevel"/>
    <w:tmpl w:val="9A30CE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EAD38E0"/>
    <w:multiLevelType w:val="hybridMultilevel"/>
    <w:tmpl w:val="61C071EE"/>
    <w:lvl w:ilvl="0" w:tplc="2A3A4FA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A4720D"/>
    <w:multiLevelType w:val="hybridMultilevel"/>
    <w:tmpl w:val="74A2F99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EE30508"/>
    <w:multiLevelType w:val="hybridMultilevel"/>
    <w:tmpl w:val="5DB08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A0445A"/>
    <w:multiLevelType w:val="hybridMultilevel"/>
    <w:tmpl w:val="0672C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4D28E4"/>
    <w:multiLevelType w:val="hybridMultilevel"/>
    <w:tmpl w:val="6B9CCFD0"/>
    <w:lvl w:ilvl="0" w:tplc="151C51AE">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79593E"/>
    <w:multiLevelType w:val="hybridMultilevel"/>
    <w:tmpl w:val="804C6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5F493B"/>
    <w:multiLevelType w:val="hybridMultilevel"/>
    <w:tmpl w:val="3EDAA8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7834C30"/>
    <w:multiLevelType w:val="hybridMultilevel"/>
    <w:tmpl w:val="853E2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78123C"/>
    <w:multiLevelType w:val="hybridMultilevel"/>
    <w:tmpl w:val="7DC0B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11"/>
  </w:num>
  <w:num w:numId="4">
    <w:abstractNumId w:val="0"/>
  </w:num>
  <w:num w:numId="5">
    <w:abstractNumId w:val="8"/>
  </w:num>
  <w:num w:numId="6">
    <w:abstractNumId w:val="10"/>
  </w:num>
  <w:num w:numId="7">
    <w:abstractNumId w:val="6"/>
  </w:num>
  <w:num w:numId="8">
    <w:abstractNumId w:val="5"/>
  </w:num>
  <w:num w:numId="9">
    <w:abstractNumId w:val="9"/>
  </w:num>
  <w:num w:numId="10">
    <w:abstractNumId w:val="4"/>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464"/>
    <w:rsid w:val="00004237"/>
    <w:rsid w:val="00021EFB"/>
    <w:rsid w:val="00103F4F"/>
    <w:rsid w:val="00212ECC"/>
    <w:rsid w:val="00213E3B"/>
    <w:rsid w:val="00252D17"/>
    <w:rsid w:val="00294BA1"/>
    <w:rsid w:val="00472031"/>
    <w:rsid w:val="005B1BA8"/>
    <w:rsid w:val="00675514"/>
    <w:rsid w:val="00761150"/>
    <w:rsid w:val="00806F86"/>
    <w:rsid w:val="008316F7"/>
    <w:rsid w:val="00911934"/>
    <w:rsid w:val="00980C95"/>
    <w:rsid w:val="00A222EE"/>
    <w:rsid w:val="00AF7464"/>
    <w:rsid w:val="00B501BC"/>
    <w:rsid w:val="00BA34E8"/>
    <w:rsid w:val="00C0755B"/>
    <w:rsid w:val="00C974EB"/>
    <w:rsid w:val="00D16147"/>
    <w:rsid w:val="00D301DA"/>
    <w:rsid w:val="00D503D3"/>
    <w:rsid w:val="00D54816"/>
    <w:rsid w:val="00D6131D"/>
    <w:rsid w:val="00D70460"/>
    <w:rsid w:val="00EE5F45"/>
    <w:rsid w:val="00F61B27"/>
    <w:rsid w:val="00FA6E0C"/>
    <w:rsid w:val="00FB2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67D92"/>
  <w15:docId w15:val="{316FA498-DAF5-4AE2-A5B6-233BB96BC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F7464"/>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AF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464"/>
    <w:rPr>
      <w:rFonts w:ascii="Tahoma" w:hAnsi="Tahoma" w:cs="Tahoma"/>
      <w:sz w:val="16"/>
      <w:szCs w:val="16"/>
    </w:rPr>
  </w:style>
  <w:style w:type="paragraph" w:styleId="ListParagraph">
    <w:name w:val="List Paragraph"/>
    <w:basedOn w:val="Normal"/>
    <w:uiPriority w:val="34"/>
    <w:qFormat/>
    <w:rsid w:val="00AF7464"/>
    <w:pPr>
      <w:ind w:left="720"/>
      <w:contextualSpacing/>
    </w:pPr>
  </w:style>
  <w:style w:type="table" w:styleId="TableGrid">
    <w:name w:val="Table Grid"/>
    <w:basedOn w:val="TableNormal"/>
    <w:uiPriority w:val="59"/>
    <w:rsid w:val="00A22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3056</Words>
  <Characters>17421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Kathryn O. Krouse</cp:lastModifiedBy>
  <cp:revision>2</cp:revision>
  <dcterms:created xsi:type="dcterms:W3CDTF">2017-03-06T13:12:00Z</dcterms:created>
  <dcterms:modified xsi:type="dcterms:W3CDTF">2017-03-06T13:12:00Z</dcterms:modified>
</cp:coreProperties>
</file>